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F80C" w14:textId="77777777" w:rsidR="00A51082" w:rsidRDefault="002C6F68" w:rsidP="00B45665">
      <w:pPr>
        <w:pStyle w:val="Subtitle"/>
        <w:jc w:val="left"/>
        <w:rPr>
          <w:b w:val="0"/>
          <w:bCs w:val="0"/>
          <w:sz w:val="22"/>
        </w:rPr>
      </w:pPr>
      <w:r>
        <w:rPr>
          <w:rFonts w:ascii="Times New Roman" w:hAnsi="Times New Roman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A529CAC" wp14:editId="76339F9A">
            <wp:simplePos x="0" y="0"/>
            <wp:positionH relativeFrom="column">
              <wp:posOffset>1208696</wp:posOffset>
            </wp:positionH>
            <wp:positionV relativeFrom="paragraph">
              <wp:posOffset>-225820</wp:posOffset>
            </wp:positionV>
            <wp:extent cx="3200400" cy="5452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76" cy="54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63AE64" w14:textId="77777777" w:rsidR="00A51082" w:rsidRDefault="00A51082" w:rsidP="00A51082">
      <w:pPr>
        <w:pStyle w:val="Subtitle"/>
        <w:rPr>
          <w:b w:val="0"/>
          <w:bCs w:val="0"/>
          <w:sz w:val="22"/>
        </w:rPr>
      </w:pPr>
    </w:p>
    <w:p w14:paraId="6A9442FC" w14:textId="77777777" w:rsidR="002C6F68" w:rsidRDefault="002C6F68" w:rsidP="002C2472">
      <w:pPr>
        <w:pStyle w:val="Subtitle"/>
        <w:jc w:val="left"/>
        <w:rPr>
          <w:rFonts w:asciiTheme="minorHAnsi" w:hAnsiTheme="minorHAnsi"/>
          <w:bCs w:val="0"/>
          <w:sz w:val="32"/>
          <w:szCs w:val="32"/>
          <w:u w:val="single"/>
        </w:rPr>
      </w:pPr>
    </w:p>
    <w:p w14:paraId="54DAAFD0" w14:textId="77777777" w:rsidR="00A51082" w:rsidRDefault="002C6F68" w:rsidP="00A51082">
      <w:pPr>
        <w:pStyle w:val="Subtitle"/>
        <w:rPr>
          <w:rFonts w:ascii="Arial" w:hAnsi="Arial" w:cs="Arial"/>
          <w:bCs w:val="0"/>
          <w:sz w:val="32"/>
          <w:szCs w:val="32"/>
        </w:rPr>
      </w:pPr>
      <w:r w:rsidRPr="00697651">
        <w:rPr>
          <w:rFonts w:ascii="Arial" w:hAnsi="Arial" w:cs="Arial"/>
          <w:bCs w:val="0"/>
          <w:sz w:val="32"/>
          <w:szCs w:val="32"/>
        </w:rPr>
        <w:t>The Life Nursery</w:t>
      </w:r>
      <w:r w:rsidR="007B6A4F">
        <w:rPr>
          <w:rFonts w:ascii="Arial" w:hAnsi="Arial" w:cs="Arial"/>
          <w:bCs w:val="0"/>
          <w:sz w:val="32"/>
          <w:szCs w:val="32"/>
        </w:rPr>
        <w:t xml:space="preserve"> – Transition Policy</w:t>
      </w:r>
    </w:p>
    <w:p w14:paraId="627EAAA2" w14:textId="77777777" w:rsidR="00A51082" w:rsidRPr="003615C8" w:rsidRDefault="00A51082" w:rsidP="00A51082">
      <w:pPr>
        <w:pStyle w:val="Subtitle"/>
        <w:jc w:val="left"/>
        <w:rPr>
          <w:rFonts w:asciiTheme="minorHAnsi" w:hAnsiTheme="minorHAnsi"/>
          <w:b w:val="0"/>
          <w:bCs w:val="0"/>
          <w:sz w:val="28"/>
          <w:szCs w:val="28"/>
        </w:rPr>
      </w:pPr>
    </w:p>
    <w:p w14:paraId="3064FDD1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8584E">
        <w:rPr>
          <w:rFonts w:ascii="Arial" w:hAnsi="Arial" w:cs="Arial"/>
          <w:b/>
          <w:bCs/>
          <w:sz w:val="20"/>
          <w:szCs w:val="20"/>
        </w:rPr>
        <w:t xml:space="preserve">Introduction  </w:t>
      </w:r>
    </w:p>
    <w:p w14:paraId="2D6A0328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707F344" w14:textId="30879525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 xml:space="preserve">Moving on can be both an exciting and challenging time. Starting a new </w:t>
      </w:r>
      <w:r w:rsidR="00C02CE6">
        <w:rPr>
          <w:rFonts w:ascii="Arial" w:hAnsi="Arial" w:cs="Arial"/>
          <w:sz w:val="20"/>
          <w:szCs w:val="20"/>
        </w:rPr>
        <w:t>early years</w:t>
      </w:r>
      <w:r w:rsidR="00525956">
        <w:rPr>
          <w:rFonts w:ascii="Arial" w:hAnsi="Arial" w:cs="Arial"/>
          <w:sz w:val="20"/>
          <w:szCs w:val="20"/>
        </w:rPr>
        <w:t>’</w:t>
      </w:r>
      <w:r w:rsidR="00C02CE6">
        <w:rPr>
          <w:rFonts w:ascii="Arial" w:hAnsi="Arial" w:cs="Arial"/>
          <w:sz w:val="20"/>
          <w:szCs w:val="20"/>
        </w:rPr>
        <w:t xml:space="preserve"> environment</w:t>
      </w:r>
      <w:r w:rsidRPr="0008584E">
        <w:rPr>
          <w:rFonts w:ascii="Arial" w:hAnsi="Arial" w:cs="Arial"/>
          <w:sz w:val="20"/>
          <w:szCs w:val="20"/>
        </w:rPr>
        <w:t xml:space="preserve"> </w:t>
      </w:r>
      <w:r w:rsidR="00C02CE6">
        <w:rPr>
          <w:rFonts w:ascii="Arial" w:hAnsi="Arial" w:cs="Arial"/>
          <w:sz w:val="20"/>
          <w:szCs w:val="20"/>
        </w:rPr>
        <w:t>can be</w:t>
      </w:r>
      <w:r w:rsidRPr="0008584E">
        <w:rPr>
          <w:rFonts w:ascii="Arial" w:hAnsi="Arial" w:cs="Arial"/>
          <w:sz w:val="20"/>
          <w:szCs w:val="20"/>
        </w:rPr>
        <w:t xml:space="preserve"> a big step for children and their families and it can be difficult to predict how children will react t</w:t>
      </w:r>
      <w:r w:rsidR="00435B37">
        <w:rPr>
          <w:rFonts w:ascii="Arial" w:hAnsi="Arial" w:cs="Arial"/>
          <w:sz w:val="20"/>
          <w:szCs w:val="20"/>
        </w:rPr>
        <w:t>o their first days at nursery</w:t>
      </w:r>
      <w:r w:rsidRPr="0008584E">
        <w:rPr>
          <w:rFonts w:ascii="Arial" w:hAnsi="Arial" w:cs="Arial"/>
          <w:sz w:val="20"/>
          <w:szCs w:val="20"/>
        </w:rPr>
        <w:t xml:space="preserve">.  This policy outlines </w:t>
      </w:r>
      <w:r w:rsidR="00C02CE6">
        <w:rPr>
          <w:rFonts w:ascii="Arial" w:hAnsi="Arial" w:cs="Arial"/>
          <w:sz w:val="20"/>
          <w:szCs w:val="20"/>
        </w:rPr>
        <w:t>The Life Nursery’s</w:t>
      </w:r>
      <w:r w:rsidRPr="0008584E">
        <w:rPr>
          <w:rFonts w:ascii="Arial" w:hAnsi="Arial" w:cs="Arial"/>
          <w:sz w:val="20"/>
          <w:szCs w:val="20"/>
        </w:rPr>
        <w:t xml:space="preserve"> approach to ensure the transition from home to </w:t>
      </w:r>
      <w:r w:rsidR="00435B37">
        <w:rPr>
          <w:rFonts w:ascii="Arial" w:hAnsi="Arial" w:cs="Arial"/>
          <w:sz w:val="20"/>
          <w:szCs w:val="20"/>
        </w:rPr>
        <w:t>nursery</w:t>
      </w:r>
      <w:r w:rsidRPr="0008584E">
        <w:rPr>
          <w:rFonts w:ascii="Arial" w:hAnsi="Arial" w:cs="Arial"/>
          <w:sz w:val="20"/>
          <w:szCs w:val="20"/>
        </w:rPr>
        <w:t xml:space="preserve"> and from nursery to school is a smooth process that results in a positive experience for everyone.</w:t>
      </w:r>
    </w:p>
    <w:p w14:paraId="670C5A75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F723C7" w14:textId="77777777" w:rsidR="007B6A4F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8584E">
        <w:rPr>
          <w:rFonts w:ascii="Arial" w:hAnsi="Arial" w:cs="Arial"/>
          <w:b/>
          <w:bCs/>
          <w:sz w:val="20"/>
          <w:szCs w:val="20"/>
        </w:rPr>
        <w:t>Aim</w:t>
      </w:r>
    </w:p>
    <w:p w14:paraId="27246B00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B29B372" w14:textId="77777777" w:rsidR="007B6A4F" w:rsidRPr="0008584E" w:rsidRDefault="007B6A4F" w:rsidP="007B6A4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>To provide a smooth and supportive tr</w:t>
      </w:r>
      <w:r w:rsidR="00435B37">
        <w:rPr>
          <w:rFonts w:ascii="Arial" w:hAnsi="Arial" w:cs="Arial"/>
          <w:sz w:val="20"/>
          <w:szCs w:val="20"/>
        </w:rPr>
        <w:t>ansition from home to nursery</w:t>
      </w:r>
      <w:r w:rsidRPr="0008584E">
        <w:rPr>
          <w:rFonts w:ascii="Arial" w:hAnsi="Arial" w:cs="Arial"/>
          <w:sz w:val="20"/>
          <w:szCs w:val="20"/>
        </w:rPr>
        <w:t>.</w:t>
      </w:r>
    </w:p>
    <w:p w14:paraId="49D5EB17" w14:textId="77777777" w:rsidR="007B6A4F" w:rsidRPr="0008584E" w:rsidRDefault="007B6A4F" w:rsidP="007B6A4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EA8A08E" w14:textId="0DE39D46" w:rsidR="007B6A4F" w:rsidRPr="0008584E" w:rsidRDefault="007B6A4F" w:rsidP="007B6A4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 xml:space="preserve">To ensure that multi-agency professionals </w:t>
      </w:r>
      <w:r w:rsidR="002C2472">
        <w:rPr>
          <w:rFonts w:ascii="Arial" w:hAnsi="Arial" w:cs="Arial"/>
          <w:sz w:val="20"/>
          <w:szCs w:val="20"/>
        </w:rPr>
        <w:t xml:space="preserve">involved with the child are informed of when a child is due to leave The Life Nursery and the name of the new nursery/school shared, during </w:t>
      </w:r>
      <w:r w:rsidRPr="0008584E">
        <w:rPr>
          <w:rFonts w:ascii="Arial" w:hAnsi="Arial" w:cs="Arial"/>
          <w:sz w:val="20"/>
          <w:szCs w:val="20"/>
        </w:rPr>
        <w:t>the time of a child’s transition.</w:t>
      </w:r>
    </w:p>
    <w:p w14:paraId="16244134" w14:textId="77777777" w:rsidR="007B6A4F" w:rsidRPr="0008584E" w:rsidRDefault="007B6A4F" w:rsidP="007B6A4F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07E624A9" w14:textId="77777777" w:rsidR="007B6A4F" w:rsidRPr="0008584E" w:rsidRDefault="007B6A4F" w:rsidP="007B6A4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 xml:space="preserve">To develop close and effective links between home and </w:t>
      </w:r>
      <w:r w:rsidR="00435B37">
        <w:rPr>
          <w:rFonts w:ascii="Arial" w:hAnsi="Arial" w:cs="Arial"/>
          <w:sz w:val="20"/>
          <w:szCs w:val="20"/>
        </w:rPr>
        <w:t>nursery</w:t>
      </w:r>
      <w:r w:rsidRPr="0008584E">
        <w:rPr>
          <w:rFonts w:ascii="Arial" w:hAnsi="Arial" w:cs="Arial"/>
          <w:sz w:val="20"/>
          <w:szCs w:val="20"/>
        </w:rPr>
        <w:t>.</w:t>
      </w:r>
    </w:p>
    <w:p w14:paraId="231926C9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F1BA20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8584E">
        <w:rPr>
          <w:rFonts w:ascii="Arial" w:hAnsi="Arial" w:cs="Arial"/>
          <w:b/>
          <w:bCs/>
          <w:sz w:val="20"/>
          <w:szCs w:val="20"/>
        </w:rPr>
        <w:t>Objectives</w:t>
      </w:r>
    </w:p>
    <w:p w14:paraId="527E0D94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DBCA32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>The overall objectives are:</w:t>
      </w:r>
    </w:p>
    <w:p w14:paraId="32E8BB6E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6B2794" w14:textId="5285B6E0" w:rsidR="007B6A4F" w:rsidRPr="0008584E" w:rsidRDefault="007B6A4F" w:rsidP="007B6A4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>To ensure children and parents are fully involved in and prepared for transition into nursery</w:t>
      </w:r>
      <w:r w:rsidR="002C2472">
        <w:rPr>
          <w:rFonts w:ascii="Arial" w:hAnsi="Arial" w:cs="Arial"/>
          <w:sz w:val="20"/>
          <w:szCs w:val="20"/>
        </w:rPr>
        <w:t>/school.</w:t>
      </w:r>
    </w:p>
    <w:p w14:paraId="1ADA3096" w14:textId="77777777" w:rsidR="007B6A4F" w:rsidRPr="0008584E" w:rsidRDefault="007B6A4F" w:rsidP="007B6A4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3F869979" w14:textId="728BACA3" w:rsidR="007B6A4F" w:rsidRPr="0008584E" w:rsidRDefault="007B6A4F" w:rsidP="007B6A4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 xml:space="preserve">To ensure that </w:t>
      </w:r>
      <w:r>
        <w:rPr>
          <w:rFonts w:ascii="Arial" w:hAnsi="Arial" w:cs="Arial"/>
          <w:sz w:val="20"/>
          <w:szCs w:val="20"/>
        </w:rPr>
        <w:t xml:space="preserve">the </w:t>
      </w:r>
      <w:r w:rsidR="002C2472">
        <w:rPr>
          <w:rFonts w:ascii="Arial" w:hAnsi="Arial" w:cs="Arial"/>
          <w:sz w:val="20"/>
          <w:szCs w:val="20"/>
        </w:rPr>
        <w:t>provision in</w:t>
      </w:r>
      <w:r w:rsidRPr="0008584E">
        <w:rPr>
          <w:rFonts w:ascii="Arial" w:hAnsi="Arial" w:cs="Arial"/>
          <w:sz w:val="20"/>
          <w:szCs w:val="20"/>
        </w:rPr>
        <w:t xml:space="preserve"> which children are progressing to</w:t>
      </w:r>
      <w:r>
        <w:rPr>
          <w:rFonts w:ascii="Arial" w:hAnsi="Arial" w:cs="Arial"/>
          <w:sz w:val="20"/>
          <w:szCs w:val="20"/>
        </w:rPr>
        <w:t>,</w:t>
      </w:r>
      <w:r w:rsidRPr="0008584E">
        <w:rPr>
          <w:rFonts w:ascii="Arial" w:hAnsi="Arial" w:cs="Arial"/>
          <w:sz w:val="20"/>
          <w:szCs w:val="20"/>
        </w:rPr>
        <w:t xml:space="preserve"> receive all relevant information to ensure continuity in care and education for the child</w:t>
      </w:r>
    </w:p>
    <w:p w14:paraId="29BA8C87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ADDB26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584E">
        <w:rPr>
          <w:rFonts w:ascii="Arial" w:hAnsi="Arial" w:cs="Arial"/>
          <w:b/>
          <w:sz w:val="20"/>
          <w:szCs w:val="20"/>
        </w:rPr>
        <w:t>From home to nursery</w:t>
      </w:r>
    </w:p>
    <w:p w14:paraId="4CBD4547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4179408" w14:textId="2D5D4C29" w:rsidR="007B6A4F" w:rsidRPr="0008584E" w:rsidRDefault="007B6A4F" w:rsidP="007B6A4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 xml:space="preserve">Registration forms and a prospectus are distributed </w:t>
      </w:r>
      <w:r w:rsidR="002C2472">
        <w:rPr>
          <w:rFonts w:ascii="Arial" w:hAnsi="Arial" w:cs="Arial"/>
          <w:sz w:val="20"/>
          <w:szCs w:val="20"/>
        </w:rPr>
        <w:t>whilst visiting the nursery or during home visits</w:t>
      </w:r>
      <w:r w:rsidRPr="0008584E">
        <w:rPr>
          <w:rFonts w:ascii="Arial" w:hAnsi="Arial" w:cs="Arial"/>
          <w:sz w:val="20"/>
          <w:szCs w:val="20"/>
        </w:rPr>
        <w:t>.</w:t>
      </w:r>
      <w:r w:rsidR="002C2472">
        <w:rPr>
          <w:rFonts w:ascii="Arial" w:hAnsi="Arial" w:cs="Arial"/>
          <w:sz w:val="20"/>
          <w:szCs w:val="20"/>
        </w:rPr>
        <w:t xml:space="preserve"> </w:t>
      </w:r>
      <w:r w:rsidRPr="0008584E">
        <w:rPr>
          <w:rFonts w:ascii="Arial" w:hAnsi="Arial" w:cs="Arial"/>
          <w:sz w:val="20"/>
          <w:szCs w:val="20"/>
        </w:rPr>
        <w:t xml:space="preserve"> Parents will also be given an opportunity to share any relevant information/concerns with </w:t>
      </w:r>
      <w:r w:rsidR="00435B37">
        <w:rPr>
          <w:rFonts w:ascii="Arial" w:hAnsi="Arial" w:cs="Arial"/>
          <w:sz w:val="20"/>
          <w:szCs w:val="20"/>
        </w:rPr>
        <w:t>nursery</w:t>
      </w:r>
      <w:r w:rsidRPr="0008584E">
        <w:rPr>
          <w:rFonts w:ascii="Arial" w:hAnsi="Arial" w:cs="Arial"/>
          <w:sz w:val="20"/>
          <w:szCs w:val="20"/>
        </w:rPr>
        <w:t xml:space="preserve"> staff.</w:t>
      </w:r>
    </w:p>
    <w:p w14:paraId="6796A536" w14:textId="77777777" w:rsidR="007B6A4F" w:rsidRPr="0008584E" w:rsidRDefault="007B6A4F" w:rsidP="007B6A4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194CEC33" w14:textId="77777777" w:rsidR="007B6A4F" w:rsidRPr="0008584E" w:rsidRDefault="007B6A4F" w:rsidP="007B6A4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 xml:space="preserve">Start dates and home visits for new </w:t>
      </w:r>
      <w:r w:rsidR="00435B37">
        <w:rPr>
          <w:rFonts w:ascii="Arial" w:hAnsi="Arial" w:cs="Arial"/>
          <w:sz w:val="20"/>
          <w:szCs w:val="20"/>
        </w:rPr>
        <w:t>nursery</w:t>
      </w:r>
      <w:r w:rsidRPr="0008584E">
        <w:rPr>
          <w:rFonts w:ascii="Arial" w:hAnsi="Arial" w:cs="Arial"/>
          <w:sz w:val="20"/>
          <w:szCs w:val="20"/>
        </w:rPr>
        <w:t xml:space="preserve"> children will be notified by letter or telephone call.   </w:t>
      </w:r>
    </w:p>
    <w:p w14:paraId="370E235D" w14:textId="77777777" w:rsidR="007B6A4F" w:rsidRPr="0008584E" w:rsidRDefault="007B6A4F" w:rsidP="007B6A4F">
      <w:pPr>
        <w:pStyle w:val="ListParagraph"/>
        <w:rPr>
          <w:rFonts w:ascii="Arial" w:hAnsi="Arial" w:cs="Arial"/>
          <w:sz w:val="20"/>
          <w:szCs w:val="20"/>
        </w:rPr>
      </w:pPr>
    </w:p>
    <w:p w14:paraId="346F8186" w14:textId="3C1BEDF8" w:rsidR="007B6A4F" w:rsidRPr="0008584E" w:rsidRDefault="007B6A4F" w:rsidP="007B6A4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 xml:space="preserve">Parents are encouraged to visit </w:t>
      </w:r>
      <w:r w:rsidR="002C2472">
        <w:rPr>
          <w:rFonts w:ascii="Arial" w:hAnsi="Arial" w:cs="Arial"/>
          <w:sz w:val="20"/>
          <w:szCs w:val="20"/>
        </w:rPr>
        <w:t>The Life Nursery</w:t>
      </w:r>
      <w:r w:rsidRPr="0008584E">
        <w:rPr>
          <w:rFonts w:ascii="Arial" w:hAnsi="Arial" w:cs="Arial"/>
          <w:sz w:val="20"/>
          <w:szCs w:val="20"/>
        </w:rPr>
        <w:t xml:space="preserve"> with their children prior to their admission date.</w:t>
      </w:r>
    </w:p>
    <w:p w14:paraId="34C8CA3F" w14:textId="77777777" w:rsidR="007B6A4F" w:rsidRPr="0008584E" w:rsidRDefault="007B6A4F" w:rsidP="007B6A4F">
      <w:pPr>
        <w:pStyle w:val="ListParagraph"/>
        <w:rPr>
          <w:rFonts w:ascii="Arial" w:hAnsi="Arial" w:cs="Arial"/>
          <w:sz w:val="20"/>
          <w:szCs w:val="20"/>
          <w:lang w:eastAsia="en-US"/>
        </w:rPr>
      </w:pPr>
    </w:p>
    <w:p w14:paraId="1603A131" w14:textId="3513A01B" w:rsidR="007B6A4F" w:rsidRPr="0008584E" w:rsidRDefault="007B6A4F" w:rsidP="007B6A4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 xml:space="preserve">Families will be welcomed and supported in the </w:t>
      </w:r>
      <w:r w:rsidR="00435B37">
        <w:rPr>
          <w:rFonts w:ascii="Arial" w:hAnsi="Arial" w:cs="Arial"/>
          <w:sz w:val="20"/>
          <w:szCs w:val="20"/>
        </w:rPr>
        <w:t>nursery</w:t>
      </w:r>
      <w:r w:rsidRPr="0008584E">
        <w:rPr>
          <w:rFonts w:ascii="Arial" w:hAnsi="Arial" w:cs="Arial"/>
          <w:sz w:val="20"/>
          <w:szCs w:val="20"/>
        </w:rPr>
        <w:t xml:space="preserve"> for as long as it takes to settle their child.</w:t>
      </w:r>
    </w:p>
    <w:p w14:paraId="244B8129" w14:textId="77777777" w:rsidR="007B6A4F" w:rsidRPr="0008584E" w:rsidRDefault="007B6A4F" w:rsidP="007B6A4F">
      <w:pPr>
        <w:pStyle w:val="ListParagraph"/>
        <w:rPr>
          <w:rFonts w:ascii="Arial" w:hAnsi="Arial" w:cs="Arial"/>
          <w:sz w:val="20"/>
          <w:szCs w:val="20"/>
        </w:rPr>
      </w:pPr>
    </w:p>
    <w:p w14:paraId="7FA6C9BF" w14:textId="7444AA8D" w:rsidR="007B6A4F" w:rsidRPr="0008584E" w:rsidRDefault="007B6A4F" w:rsidP="007B6A4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>A</w:t>
      </w:r>
      <w:r w:rsidR="002C2472">
        <w:rPr>
          <w:rFonts w:ascii="Arial" w:hAnsi="Arial" w:cs="Arial"/>
          <w:sz w:val="20"/>
          <w:szCs w:val="20"/>
        </w:rPr>
        <w:t xml:space="preserve"> baseline assessment</w:t>
      </w:r>
      <w:r w:rsidRPr="0008584E">
        <w:rPr>
          <w:rFonts w:ascii="Arial" w:hAnsi="Arial" w:cs="Arial"/>
          <w:sz w:val="20"/>
          <w:szCs w:val="20"/>
        </w:rPr>
        <w:t xml:space="preserve"> is made of the child’s experiences in the nursery during their first few </w:t>
      </w:r>
      <w:r w:rsidR="002C2472">
        <w:rPr>
          <w:rFonts w:ascii="Arial" w:hAnsi="Arial" w:cs="Arial"/>
          <w:sz w:val="20"/>
          <w:szCs w:val="20"/>
        </w:rPr>
        <w:t>weeks</w:t>
      </w:r>
      <w:r w:rsidRPr="0008584E">
        <w:rPr>
          <w:rFonts w:ascii="Arial" w:hAnsi="Arial" w:cs="Arial"/>
          <w:sz w:val="20"/>
          <w:szCs w:val="20"/>
        </w:rPr>
        <w:t xml:space="preserve"> and this is recorded in the child’s learning journey and shared with parents.</w:t>
      </w:r>
    </w:p>
    <w:p w14:paraId="3C96AC02" w14:textId="77777777" w:rsidR="007B6A4F" w:rsidRPr="0008584E" w:rsidRDefault="007B6A4F" w:rsidP="007B6A4F">
      <w:pPr>
        <w:pStyle w:val="ListParagraph"/>
        <w:rPr>
          <w:rFonts w:ascii="Arial" w:hAnsi="Arial" w:cs="Arial"/>
          <w:sz w:val="20"/>
          <w:szCs w:val="20"/>
        </w:rPr>
      </w:pPr>
    </w:p>
    <w:p w14:paraId="7B5199DF" w14:textId="77777777" w:rsidR="007B6A4F" w:rsidRPr="0008584E" w:rsidRDefault="007B6A4F" w:rsidP="007B6A4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8584E">
        <w:rPr>
          <w:rFonts w:ascii="Arial" w:hAnsi="Arial" w:cs="Arial"/>
          <w:sz w:val="20"/>
          <w:szCs w:val="20"/>
        </w:rPr>
        <w:t xml:space="preserve">Staff </w:t>
      </w:r>
      <w:r>
        <w:rPr>
          <w:rFonts w:ascii="Arial" w:hAnsi="Arial" w:cs="Arial"/>
          <w:sz w:val="20"/>
          <w:szCs w:val="20"/>
        </w:rPr>
        <w:t xml:space="preserve">will </w:t>
      </w:r>
      <w:r w:rsidRPr="0008584E">
        <w:rPr>
          <w:rFonts w:ascii="Arial" w:hAnsi="Arial" w:cs="Arial"/>
          <w:sz w:val="20"/>
          <w:szCs w:val="20"/>
        </w:rPr>
        <w:t>reassure parents whose children seem to be taking longer to se</w:t>
      </w:r>
      <w:r w:rsidR="00435B37">
        <w:rPr>
          <w:rFonts w:ascii="Arial" w:hAnsi="Arial" w:cs="Arial"/>
          <w:sz w:val="20"/>
          <w:szCs w:val="20"/>
        </w:rPr>
        <w:t>ttle into the nursery.</w:t>
      </w:r>
    </w:p>
    <w:p w14:paraId="0488F55A" w14:textId="77777777" w:rsidR="007B6A4F" w:rsidRDefault="007B6A4F" w:rsidP="007B6A4F">
      <w:pPr>
        <w:jc w:val="both"/>
        <w:rPr>
          <w:rFonts w:ascii="Arial" w:hAnsi="Arial" w:cs="Arial"/>
          <w:sz w:val="20"/>
          <w:szCs w:val="20"/>
        </w:rPr>
      </w:pPr>
    </w:p>
    <w:p w14:paraId="1539428F" w14:textId="77777777" w:rsidR="007B6A4F" w:rsidRDefault="007B6A4F" w:rsidP="007B6A4F">
      <w:pPr>
        <w:jc w:val="both"/>
        <w:rPr>
          <w:rFonts w:ascii="Arial" w:hAnsi="Arial" w:cs="Arial"/>
          <w:sz w:val="20"/>
          <w:szCs w:val="20"/>
        </w:rPr>
      </w:pPr>
    </w:p>
    <w:p w14:paraId="50BB18A7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From Nursery to Reception/Other Nursery</w:t>
      </w:r>
    </w:p>
    <w:p w14:paraId="34AD9B0E" w14:textId="77777777" w:rsidR="007B6A4F" w:rsidRPr="0008584E" w:rsidRDefault="007B6A4F" w:rsidP="007B6A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3224081" w14:textId="77777777" w:rsidR="007B6A4F" w:rsidRDefault="007B6A4F" w:rsidP="00435B3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 will liaise with reception teacher and arrange visits to school during the last half term</w:t>
      </w:r>
    </w:p>
    <w:p w14:paraId="5411553A" w14:textId="77777777" w:rsidR="007B6A4F" w:rsidRDefault="007B6A4F" w:rsidP="007B6A4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Reception teacher will visit children in the nursery environment </w:t>
      </w:r>
    </w:p>
    <w:p w14:paraId="37FF6D09" w14:textId="71B57853" w:rsidR="007B6A4F" w:rsidRDefault="007B6A4F" w:rsidP="007B6A4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in nursery will complete a</w:t>
      </w:r>
      <w:r w:rsidR="002C24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’</w:t>
      </w:r>
      <w:r w:rsidR="002C2472">
        <w:rPr>
          <w:rFonts w:ascii="Arial" w:hAnsi="Arial" w:cs="Arial"/>
          <w:sz w:val="20"/>
          <w:szCs w:val="20"/>
        </w:rPr>
        <w:t>Learning Summary’</w:t>
      </w:r>
      <w:r>
        <w:rPr>
          <w:rFonts w:ascii="Arial" w:hAnsi="Arial" w:cs="Arial"/>
          <w:sz w:val="20"/>
          <w:szCs w:val="20"/>
        </w:rPr>
        <w:t xml:space="preserve"> of a child’s learning and development and go through these with parents during the consultation evening during the last half term and also give these to the reception teacher/new nursery.</w:t>
      </w:r>
    </w:p>
    <w:p w14:paraId="5D06D061" w14:textId="77777777" w:rsidR="007B6A4F" w:rsidRPr="004C00AF" w:rsidRDefault="007B6A4F" w:rsidP="007B6A4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6974F878" w14:textId="77777777" w:rsidR="00A51082" w:rsidRPr="003615C8" w:rsidRDefault="00A51082" w:rsidP="00A51082">
      <w:pPr>
        <w:rPr>
          <w:rFonts w:asciiTheme="minorHAnsi" w:hAnsiTheme="minorHAnsi"/>
          <w:sz w:val="28"/>
          <w:szCs w:val="28"/>
        </w:rPr>
      </w:pPr>
    </w:p>
    <w:p w14:paraId="476D0EA0" w14:textId="77777777" w:rsidR="00746E66" w:rsidRDefault="00746E66">
      <w:pPr>
        <w:rPr>
          <w:rFonts w:asciiTheme="minorHAnsi" w:hAnsiTheme="minorHAnsi"/>
          <w:sz w:val="28"/>
          <w:szCs w:val="28"/>
        </w:rPr>
      </w:pPr>
    </w:p>
    <w:p w14:paraId="3DD6F3B5" w14:textId="77777777" w:rsidR="00C83822" w:rsidRDefault="00C83822">
      <w:pPr>
        <w:rPr>
          <w:rFonts w:asciiTheme="minorHAnsi" w:hAnsiTheme="minorHAnsi"/>
          <w:sz w:val="28"/>
          <w:szCs w:val="28"/>
        </w:rPr>
      </w:pPr>
    </w:p>
    <w:p w14:paraId="7A502996" w14:textId="2E62248D" w:rsidR="006D5B6A" w:rsidRDefault="002C2472" w:rsidP="006D5B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</w:t>
      </w:r>
      <w:r w:rsidR="00525956">
        <w:rPr>
          <w:rFonts w:ascii="Arial" w:hAnsi="Arial" w:cs="Arial"/>
          <w:sz w:val="22"/>
          <w:szCs w:val="22"/>
        </w:rPr>
        <w:t>by Louise Gray, Nursery Manager and Fran Edwards, Deputy Manager – September 2020</w:t>
      </w:r>
    </w:p>
    <w:p w14:paraId="70586097" w14:textId="77777777" w:rsidR="006D5B6A" w:rsidRDefault="006D5B6A" w:rsidP="006D5B6A">
      <w:pPr>
        <w:rPr>
          <w:rFonts w:ascii="Arial" w:hAnsi="Arial" w:cs="Arial"/>
          <w:sz w:val="22"/>
          <w:szCs w:val="22"/>
        </w:rPr>
      </w:pPr>
    </w:p>
    <w:p w14:paraId="097E7FDD" w14:textId="77777777" w:rsidR="006D5B6A" w:rsidRDefault="006D5B6A" w:rsidP="006D5B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read and agreed by:</w:t>
      </w:r>
    </w:p>
    <w:p w14:paraId="54FBF044" w14:textId="77777777" w:rsidR="006D5B6A" w:rsidRPr="00983F10" w:rsidRDefault="006D5B6A" w:rsidP="006D5B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6D5B6A" w:rsidRPr="006256D7" w14:paraId="71278F3D" w14:textId="77777777" w:rsidTr="00D51E36">
        <w:tc>
          <w:tcPr>
            <w:tcW w:w="4258" w:type="dxa"/>
            <w:shd w:val="clear" w:color="auto" w:fill="auto"/>
          </w:tcPr>
          <w:p w14:paraId="603D3645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  <w:r w:rsidRPr="006256D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258" w:type="dxa"/>
            <w:shd w:val="clear" w:color="auto" w:fill="auto"/>
          </w:tcPr>
          <w:p w14:paraId="2757DF8B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  <w:r w:rsidRPr="006256D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6D5B6A" w:rsidRPr="006256D7" w14:paraId="63C135E4" w14:textId="77777777" w:rsidTr="00D51E36">
        <w:tc>
          <w:tcPr>
            <w:tcW w:w="4258" w:type="dxa"/>
            <w:shd w:val="clear" w:color="auto" w:fill="auto"/>
          </w:tcPr>
          <w:p w14:paraId="15AF1CC3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79EF1338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B6A" w:rsidRPr="006256D7" w14:paraId="43C35E84" w14:textId="77777777" w:rsidTr="00D51E36">
        <w:tc>
          <w:tcPr>
            <w:tcW w:w="4258" w:type="dxa"/>
            <w:shd w:val="clear" w:color="auto" w:fill="auto"/>
          </w:tcPr>
          <w:p w14:paraId="063D510F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795B6F22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B6A" w:rsidRPr="006256D7" w14:paraId="53772BFB" w14:textId="77777777" w:rsidTr="00D51E36">
        <w:tc>
          <w:tcPr>
            <w:tcW w:w="4258" w:type="dxa"/>
            <w:shd w:val="clear" w:color="auto" w:fill="auto"/>
          </w:tcPr>
          <w:p w14:paraId="390DCED6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61C4BC42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B6A" w:rsidRPr="006256D7" w14:paraId="3A5D9125" w14:textId="77777777" w:rsidTr="00D51E36">
        <w:tc>
          <w:tcPr>
            <w:tcW w:w="4258" w:type="dxa"/>
            <w:shd w:val="clear" w:color="auto" w:fill="auto"/>
          </w:tcPr>
          <w:p w14:paraId="1DDF2DA1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15E62D1E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72" w:rsidRPr="006256D7" w14:paraId="2373E79C" w14:textId="77777777" w:rsidTr="00D51E36">
        <w:tc>
          <w:tcPr>
            <w:tcW w:w="4258" w:type="dxa"/>
            <w:shd w:val="clear" w:color="auto" w:fill="auto"/>
          </w:tcPr>
          <w:p w14:paraId="521E5838" w14:textId="77777777" w:rsidR="002C2472" w:rsidRPr="006256D7" w:rsidRDefault="002C2472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712B4145" w14:textId="77777777" w:rsidR="002C2472" w:rsidRPr="006256D7" w:rsidRDefault="002C2472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72" w:rsidRPr="006256D7" w14:paraId="24BD486F" w14:textId="77777777" w:rsidTr="00D51E36">
        <w:tc>
          <w:tcPr>
            <w:tcW w:w="4258" w:type="dxa"/>
            <w:shd w:val="clear" w:color="auto" w:fill="auto"/>
          </w:tcPr>
          <w:p w14:paraId="5E51CA76" w14:textId="77777777" w:rsidR="002C2472" w:rsidRPr="006256D7" w:rsidRDefault="002C2472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02D0F114" w14:textId="77777777" w:rsidR="002C2472" w:rsidRPr="006256D7" w:rsidRDefault="002C2472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B6A" w:rsidRPr="006256D7" w14:paraId="6CF81416" w14:textId="77777777" w:rsidTr="00D51E36">
        <w:tc>
          <w:tcPr>
            <w:tcW w:w="4258" w:type="dxa"/>
            <w:shd w:val="clear" w:color="auto" w:fill="auto"/>
          </w:tcPr>
          <w:p w14:paraId="32960997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40FAB4D5" w14:textId="77777777" w:rsidR="006D5B6A" w:rsidRPr="006256D7" w:rsidRDefault="006D5B6A" w:rsidP="00D51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77F7D" w14:textId="77777777" w:rsidR="00C83822" w:rsidRPr="003615C8" w:rsidRDefault="00C83822">
      <w:pPr>
        <w:rPr>
          <w:rFonts w:asciiTheme="minorHAnsi" w:hAnsiTheme="minorHAnsi"/>
          <w:sz w:val="28"/>
          <w:szCs w:val="28"/>
        </w:rPr>
      </w:pPr>
    </w:p>
    <w:sectPr w:rsidR="00C83822" w:rsidRPr="003615C8" w:rsidSect="002C2472">
      <w:foot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8448E" w14:textId="77777777" w:rsidR="00306A10" w:rsidRDefault="00306A10">
      <w:r>
        <w:separator/>
      </w:r>
    </w:p>
  </w:endnote>
  <w:endnote w:type="continuationSeparator" w:id="0">
    <w:p w14:paraId="37411729" w14:textId="77777777" w:rsidR="00306A10" w:rsidRDefault="0030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5B954" w14:textId="77777777" w:rsidR="005519D3" w:rsidRDefault="00306A10">
    <w:pPr>
      <w:pStyle w:val="Footer"/>
    </w:pPr>
  </w:p>
  <w:p w14:paraId="0663A8F4" w14:textId="77777777" w:rsidR="005519D3" w:rsidRDefault="0030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28B90" w14:textId="77777777" w:rsidR="00306A10" w:rsidRDefault="00306A10">
      <w:r>
        <w:separator/>
      </w:r>
    </w:p>
  </w:footnote>
  <w:footnote w:type="continuationSeparator" w:id="0">
    <w:p w14:paraId="6A81CC18" w14:textId="77777777" w:rsidR="00306A10" w:rsidRDefault="0030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227"/>
    <w:multiLevelType w:val="hybridMultilevel"/>
    <w:tmpl w:val="9B7ED0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18042E"/>
    <w:multiLevelType w:val="hybridMultilevel"/>
    <w:tmpl w:val="0ABAE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32F99"/>
    <w:multiLevelType w:val="hybridMultilevel"/>
    <w:tmpl w:val="9614F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D006C"/>
    <w:multiLevelType w:val="hybridMultilevel"/>
    <w:tmpl w:val="B2B2C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59CB"/>
    <w:multiLevelType w:val="hybridMultilevel"/>
    <w:tmpl w:val="FB580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60BF9"/>
    <w:multiLevelType w:val="hybridMultilevel"/>
    <w:tmpl w:val="21C283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230F"/>
    <w:multiLevelType w:val="hybridMultilevel"/>
    <w:tmpl w:val="6A302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82"/>
    <w:rsid w:val="002637E4"/>
    <w:rsid w:val="002C2472"/>
    <w:rsid w:val="002C6F68"/>
    <w:rsid w:val="00306A10"/>
    <w:rsid w:val="003615C8"/>
    <w:rsid w:val="003A6EFD"/>
    <w:rsid w:val="004249D4"/>
    <w:rsid w:val="00435B37"/>
    <w:rsid w:val="00525956"/>
    <w:rsid w:val="006643BE"/>
    <w:rsid w:val="00697651"/>
    <w:rsid w:val="006D5B6A"/>
    <w:rsid w:val="006E185F"/>
    <w:rsid w:val="00746E66"/>
    <w:rsid w:val="007B6A4F"/>
    <w:rsid w:val="00A51082"/>
    <w:rsid w:val="00B45665"/>
    <w:rsid w:val="00C02CE6"/>
    <w:rsid w:val="00C83822"/>
    <w:rsid w:val="00D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E4CB5"/>
  <w15:docId w15:val="{88964CD4-A152-534B-A953-41A99A25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08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51082"/>
    <w:pPr>
      <w:jc w:val="center"/>
    </w:pPr>
    <w:rPr>
      <w:rFonts w:ascii="Comic Sans MS" w:hAnsi="Comic Sans MS"/>
      <w:b/>
      <w:bCs/>
      <w:sz w:val="56"/>
      <w:lang w:val="en-GB"/>
    </w:rPr>
  </w:style>
  <w:style w:type="character" w:customStyle="1" w:styleId="SubtitleChar">
    <w:name w:val="Subtitle Char"/>
    <w:basedOn w:val="DefaultParagraphFont"/>
    <w:link w:val="Subtitle"/>
    <w:rsid w:val="00A51082"/>
    <w:rPr>
      <w:rFonts w:ascii="Comic Sans MS" w:eastAsia="Times New Roman" w:hAnsi="Comic Sans MS" w:cs="Times New Roman"/>
      <w:b/>
      <w:bCs/>
      <w:sz w:val="56"/>
    </w:rPr>
  </w:style>
  <w:style w:type="paragraph" w:styleId="Header">
    <w:name w:val="header"/>
    <w:basedOn w:val="Normal"/>
    <w:link w:val="HeaderChar"/>
    <w:rsid w:val="00A510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108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A51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82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82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B6A4F"/>
    <w:pPr>
      <w:ind w:left="72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Whitecote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Donnelly</dc:creator>
  <cp:lastModifiedBy>Paul Gray</cp:lastModifiedBy>
  <cp:revision>2</cp:revision>
  <dcterms:created xsi:type="dcterms:W3CDTF">2020-08-19T14:18:00Z</dcterms:created>
  <dcterms:modified xsi:type="dcterms:W3CDTF">2020-08-19T14:18:00Z</dcterms:modified>
</cp:coreProperties>
</file>