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D46B" w14:textId="77777777" w:rsidR="00845170" w:rsidRPr="00C21723" w:rsidRDefault="00845170" w:rsidP="00845170">
      <w:pPr>
        <w:pStyle w:val="CHead"/>
        <w:rPr>
          <w:b w:val="0"/>
          <w:bCs w:val="0"/>
          <w:noProof/>
          <w:sz w:val="24"/>
          <w:szCs w:val="24"/>
          <w:lang w:val="en-GB" w:eastAsia="en-GB"/>
        </w:rPr>
      </w:pPr>
      <w:r w:rsidRPr="00C21723">
        <w:rPr>
          <w:b w:val="0"/>
          <w:bCs w:val="0"/>
          <w:noProof/>
          <w:sz w:val="24"/>
          <w:szCs w:val="24"/>
          <w:lang w:val="en-GB" w:eastAsia="en-GB"/>
        </w:rPr>
        <w:drawing>
          <wp:anchor distT="0" distB="0" distL="114300" distR="114300" simplePos="0" relativeHeight="251672576" behindDoc="0" locked="0" layoutInCell="1" allowOverlap="1" wp14:anchorId="5FD9EAB0" wp14:editId="2647FD09">
            <wp:simplePos x="0" y="0"/>
            <wp:positionH relativeFrom="column">
              <wp:posOffset>1536065</wp:posOffset>
            </wp:positionH>
            <wp:positionV relativeFrom="paragraph">
              <wp:posOffset>50588</wp:posOffset>
            </wp:positionV>
            <wp:extent cx="2624667" cy="812800"/>
            <wp:effectExtent l="0" t="0" r="4445"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2153" cy="824409"/>
                    </a:xfrm>
                    <a:prstGeom prst="rect">
                      <a:avLst/>
                    </a:prstGeom>
                    <a:noFill/>
                  </pic:spPr>
                </pic:pic>
              </a:graphicData>
            </a:graphic>
            <wp14:sizeRelH relativeFrom="margin">
              <wp14:pctWidth>0</wp14:pctWidth>
            </wp14:sizeRelH>
            <wp14:sizeRelV relativeFrom="margin">
              <wp14:pctHeight>0</wp14:pctHeight>
            </wp14:sizeRelV>
          </wp:anchor>
        </w:drawing>
      </w:r>
    </w:p>
    <w:p w14:paraId="51E3E390" w14:textId="77777777" w:rsidR="00845170" w:rsidRPr="00C21723" w:rsidRDefault="00845170" w:rsidP="009D4E07">
      <w:pPr>
        <w:rPr>
          <w:rFonts w:ascii="Arial" w:hAnsi="Arial" w:cs="Arial"/>
          <w:sz w:val="24"/>
        </w:rPr>
      </w:pPr>
    </w:p>
    <w:p w14:paraId="2E9DEB39" w14:textId="77777777" w:rsidR="00845170" w:rsidRPr="00C21723" w:rsidRDefault="00845170" w:rsidP="009D4E07">
      <w:pPr>
        <w:rPr>
          <w:rFonts w:ascii="Arial" w:hAnsi="Arial" w:cs="Arial"/>
          <w:sz w:val="24"/>
        </w:rPr>
      </w:pPr>
    </w:p>
    <w:p w14:paraId="215BC4A4" w14:textId="77777777" w:rsidR="00845170" w:rsidRPr="00C21723" w:rsidRDefault="00845170" w:rsidP="009D4E07">
      <w:pPr>
        <w:rPr>
          <w:rFonts w:ascii="Arial" w:hAnsi="Arial" w:cs="Arial"/>
          <w:sz w:val="24"/>
        </w:rPr>
      </w:pPr>
    </w:p>
    <w:p w14:paraId="58938DEF" w14:textId="2FEEAF4C" w:rsidR="00845170" w:rsidRPr="00C21723" w:rsidRDefault="008A60CF" w:rsidP="00845170">
      <w:pPr>
        <w:jc w:val="center"/>
        <w:rPr>
          <w:rFonts w:ascii="Arial" w:hAnsi="Arial" w:cs="Arial"/>
          <w:b/>
          <w:sz w:val="24"/>
        </w:rPr>
      </w:pPr>
      <w:r w:rsidRPr="00C21723">
        <w:rPr>
          <w:rFonts w:ascii="Arial" w:hAnsi="Arial" w:cs="Arial"/>
          <w:b/>
          <w:sz w:val="24"/>
        </w:rPr>
        <w:t>Managing children who are sick, infectious or with allergies</w:t>
      </w:r>
      <w:r w:rsidR="00845170" w:rsidRPr="00C21723">
        <w:rPr>
          <w:rFonts w:ascii="Arial" w:hAnsi="Arial" w:cs="Arial"/>
          <w:b/>
          <w:sz w:val="24"/>
        </w:rPr>
        <w:t xml:space="preserve"> Policy</w:t>
      </w:r>
    </w:p>
    <w:p w14:paraId="663BBD50" w14:textId="6E035DC6" w:rsidR="00C176D0" w:rsidRPr="00C21723" w:rsidRDefault="00C176D0" w:rsidP="00C176D0">
      <w:pPr>
        <w:pStyle w:val="BodyText"/>
        <w:spacing w:line="360" w:lineRule="auto"/>
        <w:rPr>
          <w:sz w:val="24"/>
          <w:szCs w:val="24"/>
        </w:rPr>
      </w:pPr>
    </w:p>
    <w:p w14:paraId="123155D1" w14:textId="6AC55753" w:rsidR="00E40A22" w:rsidRPr="00C21723" w:rsidRDefault="00E40A22" w:rsidP="00C176D0">
      <w:pPr>
        <w:pStyle w:val="BodyText"/>
        <w:spacing w:line="360" w:lineRule="auto"/>
        <w:rPr>
          <w:b/>
          <w:sz w:val="24"/>
          <w:szCs w:val="24"/>
        </w:rPr>
      </w:pPr>
      <w:r w:rsidRPr="00C21723">
        <w:rPr>
          <w:b/>
          <w:sz w:val="24"/>
          <w:szCs w:val="24"/>
        </w:rPr>
        <w:t>Statement</w:t>
      </w:r>
    </w:p>
    <w:p w14:paraId="2FB40271" w14:textId="1585A937" w:rsidR="00E40A22" w:rsidRPr="00C21723" w:rsidRDefault="00E40A22" w:rsidP="00C176D0">
      <w:pPr>
        <w:pStyle w:val="BodyText"/>
        <w:spacing w:line="360" w:lineRule="auto"/>
        <w:rPr>
          <w:sz w:val="24"/>
          <w:szCs w:val="24"/>
        </w:rPr>
      </w:pPr>
      <w:r w:rsidRPr="00C21723">
        <w:rPr>
          <w:sz w:val="24"/>
          <w:szCs w:val="24"/>
        </w:rPr>
        <w:t xml:space="preserve">The Life Nursery aim to provide care for </w:t>
      </w:r>
      <w:r w:rsidR="00B46E90" w:rsidRPr="00C21723">
        <w:rPr>
          <w:sz w:val="24"/>
          <w:szCs w:val="24"/>
        </w:rPr>
        <w:t>all</w:t>
      </w:r>
      <w:r w:rsidRPr="00C21723">
        <w:rPr>
          <w:sz w:val="24"/>
          <w:szCs w:val="24"/>
        </w:rPr>
        <w:t xml:space="preserve"> children through preventing cross infection of viruses</w:t>
      </w:r>
      <w:r w:rsidR="00B46E90" w:rsidRPr="00C21723">
        <w:rPr>
          <w:sz w:val="24"/>
          <w:szCs w:val="24"/>
        </w:rPr>
        <w:t xml:space="preserve">, </w:t>
      </w:r>
      <w:r w:rsidRPr="00C21723">
        <w:rPr>
          <w:sz w:val="24"/>
          <w:szCs w:val="24"/>
        </w:rPr>
        <w:t>bacterial infections and promot</w:t>
      </w:r>
      <w:r w:rsidR="00B46E90" w:rsidRPr="00C21723">
        <w:rPr>
          <w:sz w:val="24"/>
          <w:szCs w:val="24"/>
        </w:rPr>
        <w:t>ing</w:t>
      </w:r>
      <w:r w:rsidRPr="00C21723">
        <w:rPr>
          <w:sz w:val="24"/>
          <w:szCs w:val="24"/>
        </w:rPr>
        <w:t xml:space="preserve"> health through identifying allergies and preventing contact with the allergenic trigger.</w:t>
      </w:r>
    </w:p>
    <w:p w14:paraId="218B9825" w14:textId="6D049F37" w:rsidR="00E40A22" w:rsidRPr="00C21723" w:rsidRDefault="00E40A22" w:rsidP="00C176D0">
      <w:pPr>
        <w:pStyle w:val="BodyText"/>
        <w:spacing w:line="360" w:lineRule="auto"/>
        <w:rPr>
          <w:b/>
          <w:sz w:val="24"/>
          <w:szCs w:val="24"/>
        </w:rPr>
      </w:pPr>
      <w:r w:rsidRPr="00C21723">
        <w:rPr>
          <w:b/>
          <w:sz w:val="24"/>
          <w:szCs w:val="24"/>
        </w:rPr>
        <w:t>Procedure for children who are sick or infectious</w:t>
      </w:r>
    </w:p>
    <w:p w14:paraId="1CDA85F9" w14:textId="6DE02502" w:rsidR="00C176D0" w:rsidRPr="00C21723" w:rsidRDefault="00C176D0" w:rsidP="00C176D0">
      <w:pPr>
        <w:pStyle w:val="BodyText"/>
        <w:spacing w:line="360" w:lineRule="auto"/>
        <w:rPr>
          <w:sz w:val="24"/>
          <w:szCs w:val="24"/>
        </w:rPr>
      </w:pPr>
      <w:r w:rsidRPr="00C21723">
        <w:rPr>
          <w:sz w:val="24"/>
          <w:szCs w:val="24"/>
        </w:rPr>
        <w:t>Children should not</w:t>
      </w:r>
      <w:r w:rsidR="00B46E90" w:rsidRPr="00C21723">
        <w:rPr>
          <w:sz w:val="24"/>
          <w:szCs w:val="24"/>
        </w:rPr>
        <w:t xml:space="preserve"> attend</w:t>
      </w:r>
      <w:r w:rsidRPr="00C21723">
        <w:rPr>
          <w:sz w:val="24"/>
          <w:szCs w:val="24"/>
        </w:rPr>
        <w:t xml:space="preserve"> nursery if they are unwell. </w:t>
      </w:r>
      <w:r w:rsidR="00B547E4" w:rsidRPr="00C21723">
        <w:rPr>
          <w:sz w:val="24"/>
          <w:szCs w:val="24"/>
        </w:rPr>
        <w:t>W</w:t>
      </w:r>
      <w:r w:rsidRPr="00C21723">
        <w:rPr>
          <w:sz w:val="24"/>
          <w:szCs w:val="24"/>
        </w:rPr>
        <w:t>e will follow these procedures to ensure the welfare of all children within the nursery</w:t>
      </w:r>
    </w:p>
    <w:p w14:paraId="2FC816C0" w14:textId="04B0A5F5" w:rsidR="00E40A22" w:rsidRPr="00C21723" w:rsidRDefault="00C176D0" w:rsidP="00E40A22">
      <w:pPr>
        <w:pStyle w:val="BodyText"/>
        <w:numPr>
          <w:ilvl w:val="0"/>
          <w:numId w:val="5"/>
        </w:numPr>
        <w:spacing w:line="360" w:lineRule="auto"/>
        <w:jc w:val="left"/>
        <w:rPr>
          <w:sz w:val="24"/>
          <w:szCs w:val="24"/>
        </w:rPr>
      </w:pPr>
      <w:r w:rsidRPr="00C21723">
        <w:rPr>
          <w:sz w:val="24"/>
          <w:szCs w:val="24"/>
        </w:rPr>
        <w:t>If a child becomes ill during the nursery day, their parents/</w:t>
      </w:r>
      <w:proofErr w:type="spellStart"/>
      <w:r w:rsidRPr="00C21723">
        <w:rPr>
          <w:sz w:val="24"/>
          <w:szCs w:val="24"/>
        </w:rPr>
        <w:t>carers</w:t>
      </w:r>
      <w:proofErr w:type="spellEnd"/>
      <w:r w:rsidRPr="00C21723">
        <w:rPr>
          <w:sz w:val="24"/>
          <w:szCs w:val="24"/>
        </w:rPr>
        <w:t xml:space="preserve"> will be contacted and asked to pick their child up as soon as possible. During this time the child will be cared for in a quiet, </w:t>
      </w:r>
      <w:r w:rsidR="00B547E4" w:rsidRPr="00C21723">
        <w:rPr>
          <w:sz w:val="24"/>
          <w:szCs w:val="24"/>
        </w:rPr>
        <w:t>calm area with a member of staff.</w:t>
      </w:r>
    </w:p>
    <w:p w14:paraId="07DB6659" w14:textId="57EEECC2" w:rsidR="00E40A22" w:rsidRPr="00C21723" w:rsidRDefault="00E40A22" w:rsidP="00E40A22">
      <w:pPr>
        <w:pStyle w:val="BodyText"/>
        <w:numPr>
          <w:ilvl w:val="0"/>
          <w:numId w:val="5"/>
        </w:numPr>
        <w:spacing w:line="360" w:lineRule="auto"/>
        <w:jc w:val="left"/>
        <w:rPr>
          <w:sz w:val="24"/>
          <w:szCs w:val="24"/>
        </w:rPr>
      </w:pPr>
      <w:r w:rsidRPr="00C21723">
        <w:rPr>
          <w:sz w:val="24"/>
          <w:szCs w:val="24"/>
        </w:rPr>
        <w:t xml:space="preserve">If a child has a </w:t>
      </w:r>
      <w:r w:rsidR="00B46E90" w:rsidRPr="00C21723">
        <w:rPr>
          <w:sz w:val="24"/>
          <w:szCs w:val="24"/>
        </w:rPr>
        <w:t xml:space="preserve">high </w:t>
      </w:r>
      <w:proofErr w:type="gramStart"/>
      <w:r w:rsidRPr="00C21723">
        <w:rPr>
          <w:sz w:val="24"/>
          <w:szCs w:val="24"/>
        </w:rPr>
        <w:t>temperature</w:t>
      </w:r>
      <w:proofErr w:type="gramEnd"/>
      <w:r w:rsidRPr="00C21723">
        <w:rPr>
          <w:sz w:val="24"/>
          <w:szCs w:val="24"/>
        </w:rPr>
        <w:t xml:space="preserve"> they </w:t>
      </w:r>
      <w:r w:rsidR="00B46E90" w:rsidRPr="00C21723">
        <w:rPr>
          <w:sz w:val="24"/>
          <w:szCs w:val="24"/>
        </w:rPr>
        <w:t>will be</w:t>
      </w:r>
      <w:r w:rsidRPr="00C21723">
        <w:rPr>
          <w:sz w:val="24"/>
          <w:szCs w:val="24"/>
        </w:rPr>
        <w:t xml:space="preserve"> kept cool by removing top clothing</w:t>
      </w:r>
      <w:r w:rsidR="001B1311">
        <w:rPr>
          <w:sz w:val="24"/>
          <w:szCs w:val="24"/>
        </w:rPr>
        <w:t>.</w:t>
      </w:r>
      <w:r w:rsidRPr="00C21723">
        <w:rPr>
          <w:sz w:val="24"/>
          <w:szCs w:val="24"/>
        </w:rPr>
        <w:t xml:space="preserve">  </w:t>
      </w:r>
      <w:r w:rsidR="00B46E90" w:rsidRPr="00C21723">
        <w:rPr>
          <w:sz w:val="24"/>
          <w:szCs w:val="24"/>
        </w:rPr>
        <w:t>A</w:t>
      </w:r>
      <w:r w:rsidRPr="00C21723">
        <w:rPr>
          <w:sz w:val="24"/>
          <w:szCs w:val="24"/>
        </w:rPr>
        <w:t xml:space="preserve"> temperature will be taken using </w:t>
      </w:r>
      <w:r w:rsidR="00EC5C47">
        <w:rPr>
          <w:sz w:val="24"/>
          <w:szCs w:val="24"/>
        </w:rPr>
        <w:t xml:space="preserve">either </w:t>
      </w:r>
      <w:r w:rsidRPr="00C21723">
        <w:rPr>
          <w:sz w:val="24"/>
          <w:szCs w:val="24"/>
        </w:rPr>
        <w:t>an underarm thermometer which is kept in the first aid box</w:t>
      </w:r>
      <w:r w:rsidR="00EC5C47">
        <w:rPr>
          <w:sz w:val="24"/>
          <w:szCs w:val="24"/>
        </w:rPr>
        <w:t xml:space="preserve"> or </w:t>
      </w:r>
      <w:r w:rsidR="000D263F">
        <w:rPr>
          <w:sz w:val="24"/>
          <w:szCs w:val="24"/>
        </w:rPr>
        <w:t>UV thermometer.</w:t>
      </w:r>
      <w:r w:rsidR="001B1311">
        <w:rPr>
          <w:sz w:val="24"/>
          <w:szCs w:val="24"/>
        </w:rPr>
        <w:t xml:space="preserve">  Parents will be notified.  </w:t>
      </w:r>
    </w:p>
    <w:p w14:paraId="22710564" w14:textId="77777777" w:rsidR="00C176D0" w:rsidRPr="00C21723" w:rsidRDefault="00C176D0" w:rsidP="00C176D0">
      <w:pPr>
        <w:pStyle w:val="BodyText"/>
        <w:numPr>
          <w:ilvl w:val="0"/>
          <w:numId w:val="5"/>
        </w:numPr>
        <w:spacing w:line="360" w:lineRule="auto"/>
        <w:jc w:val="left"/>
        <w:rPr>
          <w:sz w:val="24"/>
          <w:szCs w:val="24"/>
        </w:rPr>
      </w:pPr>
      <w:r w:rsidRPr="00C21723">
        <w:rPr>
          <w:sz w:val="24"/>
          <w:szCs w:val="24"/>
        </w:rPr>
        <w:t xml:space="preserve">Should a child have an infectious </w:t>
      </w:r>
      <w:r w:rsidR="00B547E4" w:rsidRPr="00C21723">
        <w:rPr>
          <w:sz w:val="24"/>
          <w:szCs w:val="24"/>
        </w:rPr>
        <w:t>illness</w:t>
      </w:r>
      <w:r w:rsidRPr="00C21723">
        <w:rPr>
          <w:sz w:val="24"/>
          <w:szCs w:val="24"/>
        </w:rPr>
        <w:t xml:space="preserve">, such as sickness and </w:t>
      </w:r>
      <w:proofErr w:type="spellStart"/>
      <w:r w:rsidRPr="00C21723">
        <w:rPr>
          <w:sz w:val="24"/>
          <w:szCs w:val="24"/>
        </w:rPr>
        <w:t>diarrhoea</w:t>
      </w:r>
      <w:proofErr w:type="spellEnd"/>
      <w:r w:rsidRPr="00C21723">
        <w:rPr>
          <w:sz w:val="24"/>
          <w:szCs w:val="24"/>
        </w:rPr>
        <w:t>, they should not return to nursery until they have been clear for at least 48 hours</w:t>
      </w:r>
      <w:r w:rsidR="00B547E4" w:rsidRPr="00C21723">
        <w:rPr>
          <w:sz w:val="24"/>
          <w:szCs w:val="24"/>
        </w:rPr>
        <w:t xml:space="preserve"> from the </w:t>
      </w:r>
      <w:r w:rsidR="00D965AD" w:rsidRPr="00C21723">
        <w:rPr>
          <w:sz w:val="24"/>
          <w:szCs w:val="24"/>
        </w:rPr>
        <w:t>last</w:t>
      </w:r>
      <w:r w:rsidR="00B547E4" w:rsidRPr="00C21723">
        <w:rPr>
          <w:sz w:val="24"/>
          <w:szCs w:val="24"/>
        </w:rPr>
        <w:t xml:space="preserve"> bout of illness</w:t>
      </w:r>
      <w:r w:rsidRPr="00C21723">
        <w:rPr>
          <w:sz w:val="24"/>
          <w:szCs w:val="24"/>
        </w:rPr>
        <w:t>.</w:t>
      </w:r>
    </w:p>
    <w:p w14:paraId="64E89389" w14:textId="0B0CCF8B" w:rsidR="00C176D0" w:rsidRPr="00C21723" w:rsidRDefault="00C176D0" w:rsidP="00C176D0">
      <w:pPr>
        <w:pStyle w:val="BodyText"/>
        <w:numPr>
          <w:ilvl w:val="0"/>
          <w:numId w:val="5"/>
        </w:numPr>
        <w:spacing w:line="360" w:lineRule="auto"/>
        <w:jc w:val="left"/>
        <w:rPr>
          <w:sz w:val="24"/>
          <w:szCs w:val="24"/>
        </w:rPr>
      </w:pPr>
      <w:r w:rsidRPr="00C21723">
        <w:rPr>
          <w:sz w:val="24"/>
          <w:szCs w:val="24"/>
        </w:rPr>
        <w:t>It is vital that we follow the advice given to us by our registering authority</w:t>
      </w:r>
      <w:r w:rsidR="001B1311">
        <w:rPr>
          <w:sz w:val="24"/>
          <w:szCs w:val="24"/>
        </w:rPr>
        <w:t xml:space="preserve"> Department of Health and</w:t>
      </w:r>
      <w:r w:rsidRPr="00C21723">
        <w:rPr>
          <w:sz w:val="24"/>
          <w:szCs w:val="24"/>
        </w:rPr>
        <w:t xml:space="preserve"> </w:t>
      </w:r>
      <w:r w:rsidR="001B1311">
        <w:rPr>
          <w:sz w:val="24"/>
          <w:szCs w:val="24"/>
        </w:rPr>
        <w:t xml:space="preserve">Public Health England </w:t>
      </w:r>
      <w:r w:rsidRPr="00C21723">
        <w:rPr>
          <w:sz w:val="24"/>
          <w:szCs w:val="24"/>
        </w:rPr>
        <w:t xml:space="preserve">and exclude specific contagious conditions, </w:t>
      </w:r>
      <w:proofErr w:type="gramStart"/>
      <w:r w:rsidRPr="00C21723">
        <w:rPr>
          <w:sz w:val="24"/>
          <w:szCs w:val="24"/>
        </w:rPr>
        <w:t>e.g.</w:t>
      </w:r>
      <w:proofErr w:type="gramEnd"/>
      <w:r w:rsidRPr="00C21723">
        <w:rPr>
          <w:sz w:val="24"/>
          <w:szCs w:val="24"/>
        </w:rPr>
        <w:t xml:space="preserve"> sickness and </w:t>
      </w:r>
      <w:proofErr w:type="spellStart"/>
      <w:r w:rsidR="00264FBA" w:rsidRPr="00C21723">
        <w:rPr>
          <w:sz w:val="24"/>
          <w:szCs w:val="24"/>
        </w:rPr>
        <w:t>diarr</w:t>
      </w:r>
      <w:r w:rsidR="00B547E4" w:rsidRPr="00C21723">
        <w:rPr>
          <w:sz w:val="24"/>
          <w:szCs w:val="24"/>
        </w:rPr>
        <w:t>h</w:t>
      </w:r>
      <w:r w:rsidR="00264FBA" w:rsidRPr="00C21723">
        <w:rPr>
          <w:sz w:val="24"/>
          <w:szCs w:val="24"/>
        </w:rPr>
        <w:t>o</w:t>
      </w:r>
      <w:r w:rsidR="00B547E4" w:rsidRPr="00C21723">
        <w:rPr>
          <w:sz w:val="24"/>
          <w:szCs w:val="24"/>
        </w:rPr>
        <w:t>ea</w:t>
      </w:r>
      <w:proofErr w:type="spellEnd"/>
      <w:r w:rsidR="00B547E4" w:rsidRPr="00C21723">
        <w:rPr>
          <w:sz w:val="24"/>
          <w:szCs w:val="24"/>
        </w:rPr>
        <w:t xml:space="preserve">, </w:t>
      </w:r>
      <w:r w:rsidRPr="00C21723">
        <w:rPr>
          <w:sz w:val="24"/>
          <w:szCs w:val="24"/>
        </w:rPr>
        <w:t>chicken pox</w:t>
      </w:r>
      <w:r w:rsidR="00A64A5A">
        <w:rPr>
          <w:sz w:val="24"/>
          <w:szCs w:val="24"/>
        </w:rPr>
        <w:t xml:space="preserve">, </w:t>
      </w:r>
      <w:r w:rsidRPr="00C21723">
        <w:rPr>
          <w:sz w:val="24"/>
          <w:szCs w:val="24"/>
        </w:rPr>
        <w:t>slapped cheek</w:t>
      </w:r>
      <w:r w:rsidR="00B547E4" w:rsidRPr="00C21723">
        <w:rPr>
          <w:sz w:val="24"/>
          <w:szCs w:val="24"/>
        </w:rPr>
        <w:t xml:space="preserve"> </w:t>
      </w:r>
      <w:r w:rsidR="001B1311">
        <w:rPr>
          <w:sz w:val="24"/>
          <w:szCs w:val="24"/>
        </w:rPr>
        <w:t xml:space="preserve">including COVID-19, </w:t>
      </w:r>
      <w:r w:rsidRPr="00C21723">
        <w:rPr>
          <w:sz w:val="24"/>
          <w:szCs w:val="24"/>
        </w:rPr>
        <w:t>to protect the other children in the nursery</w:t>
      </w:r>
      <w:r w:rsidR="001B1311">
        <w:rPr>
          <w:sz w:val="24"/>
          <w:szCs w:val="24"/>
        </w:rPr>
        <w:t xml:space="preserve"> and staff. </w:t>
      </w:r>
      <w:r w:rsidRPr="00C21723">
        <w:rPr>
          <w:sz w:val="24"/>
          <w:szCs w:val="24"/>
        </w:rPr>
        <w:t xml:space="preserve"> Illnesses of this nature are very </w:t>
      </w:r>
      <w:proofErr w:type="gramStart"/>
      <w:r w:rsidRPr="00C21723">
        <w:rPr>
          <w:sz w:val="24"/>
          <w:szCs w:val="24"/>
        </w:rPr>
        <w:t>contagious</w:t>
      </w:r>
      <w:proofErr w:type="gramEnd"/>
      <w:r w:rsidRPr="00C21723">
        <w:rPr>
          <w:sz w:val="24"/>
          <w:szCs w:val="24"/>
        </w:rPr>
        <w:t xml:space="preserve"> and it is unfair to expose other children to the risk of an infection and </w:t>
      </w:r>
      <w:r w:rsidR="00B46E90" w:rsidRPr="00C21723">
        <w:rPr>
          <w:sz w:val="24"/>
          <w:szCs w:val="24"/>
        </w:rPr>
        <w:t>may</w:t>
      </w:r>
      <w:r w:rsidRPr="00C21723">
        <w:rPr>
          <w:sz w:val="24"/>
          <w:szCs w:val="24"/>
        </w:rPr>
        <w:t xml:space="preserve"> have a negative effect on the early stages of pregnancy in some cases.</w:t>
      </w:r>
    </w:p>
    <w:p w14:paraId="4970D02D" w14:textId="6E1CDFC7" w:rsidR="00C176D0" w:rsidRDefault="00C176D0" w:rsidP="00C176D0">
      <w:pPr>
        <w:pStyle w:val="BodyText"/>
        <w:numPr>
          <w:ilvl w:val="0"/>
          <w:numId w:val="5"/>
        </w:numPr>
        <w:spacing w:line="360" w:lineRule="auto"/>
        <w:jc w:val="left"/>
        <w:rPr>
          <w:sz w:val="24"/>
          <w:szCs w:val="24"/>
        </w:rPr>
      </w:pPr>
      <w:r w:rsidRPr="00C21723">
        <w:rPr>
          <w:sz w:val="24"/>
          <w:szCs w:val="24"/>
        </w:rPr>
        <w:t xml:space="preserve">If a contagious infection is identified in the nursery, parents will be informed to enable them to spot the early signs of this illness. All equipment and resources that may have come into contact with a contagious child will be cleaned and </w:t>
      </w:r>
      <w:proofErr w:type="spellStart"/>
      <w:r w:rsidRPr="00C21723">
        <w:rPr>
          <w:sz w:val="24"/>
          <w:szCs w:val="24"/>
        </w:rPr>
        <w:t>sterilised</w:t>
      </w:r>
      <w:proofErr w:type="spellEnd"/>
      <w:r w:rsidRPr="00C21723">
        <w:rPr>
          <w:sz w:val="24"/>
          <w:szCs w:val="24"/>
        </w:rPr>
        <w:t xml:space="preserve"> thoroughly to reduce the spread of this infection</w:t>
      </w:r>
      <w:r w:rsidR="00B46E90" w:rsidRPr="00C21723">
        <w:rPr>
          <w:sz w:val="24"/>
          <w:szCs w:val="24"/>
        </w:rPr>
        <w:t>.  S</w:t>
      </w:r>
      <w:r w:rsidR="00BA3467" w:rsidRPr="00C21723">
        <w:rPr>
          <w:sz w:val="24"/>
          <w:szCs w:val="24"/>
        </w:rPr>
        <w:t>and</w:t>
      </w:r>
      <w:r w:rsidR="001B1311">
        <w:rPr>
          <w:sz w:val="24"/>
          <w:szCs w:val="24"/>
        </w:rPr>
        <w:t xml:space="preserve">, play dough and </w:t>
      </w:r>
      <w:r w:rsidR="00BA3467" w:rsidRPr="00C21723">
        <w:rPr>
          <w:sz w:val="24"/>
          <w:szCs w:val="24"/>
        </w:rPr>
        <w:t xml:space="preserve">water play will be removed from the area to prevent contamination. </w:t>
      </w:r>
    </w:p>
    <w:p w14:paraId="64C1CF33" w14:textId="25527463" w:rsidR="001B1311" w:rsidRPr="00C21723" w:rsidRDefault="001B1311" w:rsidP="00C176D0">
      <w:pPr>
        <w:pStyle w:val="BodyText"/>
        <w:numPr>
          <w:ilvl w:val="0"/>
          <w:numId w:val="5"/>
        </w:numPr>
        <w:spacing w:line="360" w:lineRule="auto"/>
        <w:jc w:val="left"/>
        <w:rPr>
          <w:sz w:val="24"/>
          <w:szCs w:val="24"/>
        </w:rPr>
      </w:pPr>
      <w:r>
        <w:rPr>
          <w:sz w:val="24"/>
          <w:szCs w:val="24"/>
        </w:rPr>
        <w:t>Should there be a positive COVID-19 case in nursery, government guidance will be followed.</w:t>
      </w:r>
    </w:p>
    <w:p w14:paraId="07EF2D49" w14:textId="714ED19C" w:rsidR="00C176D0" w:rsidRPr="00C21723" w:rsidRDefault="00C176D0" w:rsidP="00013F33">
      <w:pPr>
        <w:pStyle w:val="BodyText"/>
        <w:numPr>
          <w:ilvl w:val="0"/>
          <w:numId w:val="5"/>
        </w:numPr>
        <w:spacing w:line="360" w:lineRule="auto"/>
        <w:jc w:val="left"/>
        <w:rPr>
          <w:sz w:val="24"/>
          <w:szCs w:val="24"/>
        </w:rPr>
      </w:pPr>
      <w:r w:rsidRPr="00C21723">
        <w:rPr>
          <w:sz w:val="24"/>
          <w:szCs w:val="24"/>
        </w:rPr>
        <w:lastRenderedPageBreak/>
        <w:t>In the case of conjunctivitis</w:t>
      </w:r>
      <w:r w:rsidR="00B46E90" w:rsidRPr="00C21723">
        <w:rPr>
          <w:sz w:val="24"/>
          <w:szCs w:val="24"/>
        </w:rPr>
        <w:t>,</w:t>
      </w:r>
      <w:r w:rsidRPr="00C21723">
        <w:rPr>
          <w:sz w:val="24"/>
          <w:szCs w:val="24"/>
        </w:rPr>
        <w:t xml:space="preserve"> we ask parents to collect their child</w:t>
      </w:r>
      <w:r w:rsidR="008A60CF" w:rsidRPr="00C21723">
        <w:rPr>
          <w:sz w:val="24"/>
          <w:szCs w:val="24"/>
        </w:rPr>
        <w:t>,</w:t>
      </w:r>
      <w:r w:rsidR="00A658A9" w:rsidRPr="00C21723">
        <w:rPr>
          <w:sz w:val="24"/>
          <w:szCs w:val="24"/>
        </w:rPr>
        <w:t xml:space="preserve"> </w:t>
      </w:r>
      <w:r w:rsidRPr="00C21723">
        <w:rPr>
          <w:sz w:val="24"/>
          <w:szCs w:val="24"/>
        </w:rPr>
        <w:t>visit the G.P</w:t>
      </w:r>
      <w:r w:rsidR="008A60CF" w:rsidRPr="00C21723">
        <w:rPr>
          <w:sz w:val="24"/>
          <w:szCs w:val="24"/>
        </w:rPr>
        <w:t xml:space="preserve"> or pharmacy and then</w:t>
      </w:r>
      <w:r w:rsidRPr="00C21723">
        <w:rPr>
          <w:sz w:val="24"/>
          <w:szCs w:val="24"/>
        </w:rPr>
        <w:t xml:space="preserve"> administer the treatment</w:t>
      </w:r>
      <w:r w:rsidR="00013F33" w:rsidRPr="00C21723">
        <w:rPr>
          <w:sz w:val="24"/>
          <w:szCs w:val="24"/>
        </w:rPr>
        <w:t xml:space="preserve"> </w:t>
      </w:r>
      <w:r w:rsidR="008A60CF" w:rsidRPr="00C21723">
        <w:rPr>
          <w:sz w:val="24"/>
          <w:szCs w:val="24"/>
        </w:rPr>
        <w:t>before returning to nursery</w:t>
      </w:r>
      <w:r w:rsidR="00013F33" w:rsidRPr="00C21723">
        <w:rPr>
          <w:sz w:val="24"/>
          <w:szCs w:val="24"/>
        </w:rPr>
        <w:t>.</w:t>
      </w:r>
    </w:p>
    <w:p w14:paraId="060D7BB0" w14:textId="54461B92" w:rsidR="00BA3467" w:rsidRPr="00C21723" w:rsidRDefault="00BA3467" w:rsidP="00C176D0">
      <w:pPr>
        <w:pStyle w:val="BodyText"/>
        <w:numPr>
          <w:ilvl w:val="0"/>
          <w:numId w:val="5"/>
        </w:numPr>
        <w:spacing w:line="360" w:lineRule="auto"/>
        <w:jc w:val="left"/>
        <w:rPr>
          <w:b/>
          <w:bCs/>
          <w:sz w:val="24"/>
          <w:szCs w:val="24"/>
        </w:rPr>
      </w:pPr>
      <w:r w:rsidRPr="00C21723">
        <w:rPr>
          <w:sz w:val="24"/>
          <w:szCs w:val="24"/>
        </w:rPr>
        <w:t xml:space="preserve">We have a list of excludable diseases and current exclusion times as part of this policy and </w:t>
      </w:r>
      <w:r w:rsidR="00B46E90" w:rsidRPr="00C21723">
        <w:rPr>
          <w:sz w:val="24"/>
          <w:szCs w:val="24"/>
        </w:rPr>
        <w:t xml:space="preserve">is </w:t>
      </w:r>
      <w:r w:rsidRPr="00C21723">
        <w:rPr>
          <w:sz w:val="24"/>
          <w:szCs w:val="24"/>
        </w:rPr>
        <w:t xml:space="preserve">displayed on the parent information board.  </w:t>
      </w:r>
    </w:p>
    <w:p w14:paraId="40EC5281" w14:textId="5CE75EA4" w:rsidR="00BA3467" w:rsidRPr="00C21723" w:rsidRDefault="00BA3467" w:rsidP="00BA3467">
      <w:pPr>
        <w:pStyle w:val="BodyText"/>
        <w:spacing w:line="360" w:lineRule="auto"/>
        <w:jc w:val="left"/>
        <w:rPr>
          <w:b/>
          <w:bCs/>
          <w:sz w:val="24"/>
          <w:szCs w:val="24"/>
        </w:rPr>
      </w:pPr>
      <w:r w:rsidRPr="00C21723">
        <w:rPr>
          <w:b/>
          <w:bCs/>
          <w:sz w:val="24"/>
          <w:szCs w:val="24"/>
        </w:rPr>
        <w:t>Reporting of ‘notifiable diseases’</w:t>
      </w:r>
    </w:p>
    <w:p w14:paraId="33268FD2" w14:textId="025991D6" w:rsidR="00BA3467" w:rsidRPr="00C21723" w:rsidRDefault="00BA3467" w:rsidP="00BA3467">
      <w:pPr>
        <w:pStyle w:val="BodyText"/>
        <w:numPr>
          <w:ilvl w:val="0"/>
          <w:numId w:val="7"/>
        </w:numPr>
        <w:spacing w:line="360" w:lineRule="auto"/>
        <w:jc w:val="left"/>
        <w:rPr>
          <w:bCs/>
          <w:sz w:val="24"/>
          <w:szCs w:val="24"/>
        </w:rPr>
      </w:pPr>
      <w:r w:rsidRPr="00C21723">
        <w:rPr>
          <w:bCs/>
          <w:sz w:val="24"/>
          <w:szCs w:val="24"/>
        </w:rPr>
        <w:t xml:space="preserve">If an adult or child is diagnosed with a ‘notifiable disease’ under the Health Protection (Notification) Regulations 2010, the GP will report this to Public Health England.  </w:t>
      </w:r>
    </w:p>
    <w:p w14:paraId="413C6089" w14:textId="3239B934" w:rsidR="00BA3467" w:rsidRPr="00C21723" w:rsidRDefault="00BA3467" w:rsidP="00BA3467">
      <w:pPr>
        <w:pStyle w:val="BodyText"/>
        <w:numPr>
          <w:ilvl w:val="0"/>
          <w:numId w:val="7"/>
        </w:numPr>
        <w:spacing w:line="360" w:lineRule="auto"/>
        <w:jc w:val="left"/>
        <w:rPr>
          <w:bCs/>
          <w:sz w:val="24"/>
          <w:szCs w:val="24"/>
        </w:rPr>
      </w:pPr>
      <w:r w:rsidRPr="00C21723">
        <w:rPr>
          <w:bCs/>
          <w:sz w:val="24"/>
          <w:szCs w:val="24"/>
        </w:rPr>
        <w:t xml:space="preserve">When </w:t>
      </w:r>
      <w:r w:rsidR="00B46E90" w:rsidRPr="00C21723">
        <w:rPr>
          <w:bCs/>
          <w:sz w:val="24"/>
          <w:szCs w:val="24"/>
        </w:rPr>
        <w:t>t</w:t>
      </w:r>
      <w:r w:rsidRPr="00C21723">
        <w:rPr>
          <w:bCs/>
          <w:sz w:val="24"/>
          <w:szCs w:val="24"/>
        </w:rPr>
        <w:t xml:space="preserve">he Life Nursery become aware or are formally informed of the notifiable disease, The Manager will inform </w:t>
      </w:r>
      <w:proofErr w:type="spellStart"/>
      <w:r w:rsidRPr="00C21723">
        <w:rPr>
          <w:bCs/>
          <w:sz w:val="24"/>
          <w:szCs w:val="24"/>
        </w:rPr>
        <w:t>Ofsted</w:t>
      </w:r>
      <w:proofErr w:type="spellEnd"/>
      <w:r w:rsidRPr="00C21723">
        <w:rPr>
          <w:bCs/>
          <w:sz w:val="24"/>
          <w:szCs w:val="24"/>
        </w:rPr>
        <w:t xml:space="preserve"> and contact the Public Health Agency and act on any advice given.  </w:t>
      </w:r>
    </w:p>
    <w:p w14:paraId="35900132" w14:textId="472CC8C0" w:rsidR="00BA3467" w:rsidRPr="00C21723" w:rsidRDefault="00BA3467" w:rsidP="00BA3467">
      <w:pPr>
        <w:pStyle w:val="BodyText"/>
        <w:numPr>
          <w:ilvl w:val="0"/>
          <w:numId w:val="7"/>
        </w:numPr>
        <w:spacing w:line="360" w:lineRule="auto"/>
        <w:jc w:val="left"/>
        <w:rPr>
          <w:bCs/>
          <w:sz w:val="24"/>
          <w:szCs w:val="24"/>
        </w:rPr>
      </w:pPr>
      <w:r w:rsidRPr="00C21723">
        <w:rPr>
          <w:bCs/>
          <w:sz w:val="24"/>
          <w:szCs w:val="24"/>
        </w:rPr>
        <w:t>If deemed necessary, The Manager or Deputy Manager MUST inform all parents/</w:t>
      </w:r>
      <w:proofErr w:type="spellStart"/>
      <w:r w:rsidRPr="00C21723">
        <w:rPr>
          <w:bCs/>
          <w:sz w:val="24"/>
          <w:szCs w:val="24"/>
        </w:rPr>
        <w:t>carers</w:t>
      </w:r>
      <w:proofErr w:type="spellEnd"/>
      <w:r w:rsidRPr="00C21723">
        <w:rPr>
          <w:bCs/>
          <w:sz w:val="24"/>
          <w:szCs w:val="24"/>
        </w:rPr>
        <w:t xml:space="preserve"> as soon as possible.  </w:t>
      </w:r>
    </w:p>
    <w:p w14:paraId="7DA90250" w14:textId="1815593F" w:rsidR="00C176D0" w:rsidRPr="00C21723" w:rsidRDefault="00C176D0" w:rsidP="00BA3467">
      <w:pPr>
        <w:pStyle w:val="BodyText"/>
        <w:spacing w:line="360" w:lineRule="auto"/>
        <w:jc w:val="left"/>
        <w:rPr>
          <w:b/>
          <w:bCs/>
          <w:sz w:val="24"/>
          <w:szCs w:val="24"/>
        </w:rPr>
      </w:pPr>
      <w:r w:rsidRPr="00C21723">
        <w:rPr>
          <w:b/>
          <w:bCs/>
          <w:sz w:val="24"/>
          <w:szCs w:val="24"/>
        </w:rPr>
        <w:t>Meningitis procedure</w:t>
      </w:r>
    </w:p>
    <w:p w14:paraId="57CAAB20" w14:textId="4698B9E9" w:rsidR="00C176D0" w:rsidRPr="00C21723" w:rsidRDefault="00C176D0" w:rsidP="00C176D0">
      <w:pPr>
        <w:pStyle w:val="BodyText"/>
        <w:spacing w:line="360" w:lineRule="auto"/>
        <w:rPr>
          <w:sz w:val="24"/>
          <w:szCs w:val="24"/>
        </w:rPr>
      </w:pPr>
      <w:r w:rsidRPr="00C21723">
        <w:rPr>
          <w:sz w:val="24"/>
          <w:szCs w:val="24"/>
        </w:rPr>
        <w:t xml:space="preserve">If a parent informs the nursery that their child has meningitis, the nursery </w:t>
      </w:r>
      <w:r w:rsidR="00A11C6B" w:rsidRPr="00C21723">
        <w:rPr>
          <w:sz w:val="24"/>
          <w:szCs w:val="24"/>
        </w:rPr>
        <w:t>M</w:t>
      </w:r>
      <w:r w:rsidRPr="00C21723">
        <w:rPr>
          <w:sz w:val="24"/>
          <w:szCs w:val="24"/>
        </w:rPr>
        <w:t xml:space="preserve">anager </w:t>
      </w:r>
      <w:r w:rsidR="00A11C6B" w:rsidRPr="00C21723">
        <w:rPr>
          <w:sz w:val="24"/>
          <w:szCs w:val="24"/>
        </w:rPr>
        <w:t>will</w:t>
      </w:r>
      <w:r w:rsidRPr="00C21723">
        <w:rPr>
          <w:sz w:val="24"/>
          <w:szCs w:val="24"/>
        </w:rPr>
        <w:t xml:space="preserve"> contact the Infection Control Nurse and OFSTED. The IC Nurse will give guidance and support in each individual case.  If parents do not inform the nursery, we will be contacted directly by the IC Nurse and the appropriate support will be given.</w:t>
      </w:r>
    </w:p>
    <w:p w14:paraId="145B97CB" w14:textId="65370F0E" w:rsidR="009A148A" w:rsidRPr="00C21723" w:rsidRDefault="009A148A" w:rsidP="00C176D0">
      <w:pPr>
        <w:pStyle w:val="BodyText"/>
        <w:spacing w:line="360" w:lineRule="auto"/>
        <w:rPr>
          <w:b/>
          <w:sz w:val="24"/>
          <w:szCs w:val="24"/>
        </w:rPr>
      </w:pPr>
      <w:r w:rsidRPr="00C21723">
        <w:rPr>
          <w:b/>
          <w:sz w:val="24"/>
          <w:szCs w:val="24"/>
        </w:rPr>
        <w:t>HIV/AIDS/Hepatitis procedure</w:t>
      </w:r>
    </w:p>
    <w:p w14:paraId="0C498373" w14:textId="563F0D7A" w:rsidR="009A148A" w:rsidRPr="00C21723" w:rsidRDefault="000255FA" w:rsidP="00C176D0">
      <w:pPr>
        <w:pStyle w:val="BodyText"/>
        <w:spacing w:line="360" w:lineRule="auto"/>
        <w:rPr>
          <w:sz w:val="24"/>
          <w:szCs w:val="24"/>
        </w:rPr>
      </w:pPr>
      <w:r w:rsidRPr="00C21723">
        <w:rPr>
          <w:sz w:val="24"/>
          <w:szCs w:val="24"/>
        </w:rPr>
        <w:t xml:space="preserve">HIV virus like other viruses such as Hepatitis A, B and C are spread through bodily fluids.  Hygiene precautions for dealing with bodily fluids are the same for all children and adults.  The Life Nursery </w:t>
      </w:r>
      <w:proofErr w:type="gramStart"/>
      <w:r w:rsidRPr="00C21723">
        <w:rPr>
          <w:sz w:val="24"/>
          <w:szCs w:val="24"/>
        </w:rPr>
        <w:t>will:-</w:t>
      </w:r>
      <w:proofErr w:type="gramEnd"/>
    </w:p>
    <w:p w14:paraId="4BF4D23E" w14:textId="529E47D0" w:rsidR="000255FA" w:rsidRPr="00C21723" w:rsidRDefault="000255FA" w:rsidP="000255FA">
      <w:pPr>
        <w:pStyle w:val="BodyText"/>
        <w:numPr>
          <w:ilvl w:val="0"/>
          <w:numId w:val="8"/>
        </w:numPr>
        <w:spacing w:line="360" w:lineRule="auto"/>
        <w:rPr>
          <w:sz w:val="24"/>
          <w:szCs w:val="24"/>
        </w:rPr>
      </w:pPr>
      <w:r w:rsidRPr="00C21723">
        <w:rPr>
          <w:sz w:val="24"/>
          <w:szCs w:val="24"/>
        </w:rPr>
        <w:t xml:space="preserve">Wear single-use vinyl gloves and aprons when changing children’s nappies, pants and clothing that are soiled with blood, urine, </w:t>
      </w:r>
      <w:proofErr w:type="spellStart"/>
      <w:r w:rsidRPr="00C21723">
        <w:rPr>
          <w:sz w:val="24"/>
          <w:szCs w:val="24"/>
        </w:rPr>
        <w:t>faeces</w:t>
      </w:r>
      <w:proofErr w:type="spellEnd"/>
      <w:r w:rsidRPr="00C21723">
        <w:rPr>
          <w:sz w:val="24"/>
          <w:szCs w:val="24"/>
        </w:rPr>
        <w:t xml:space="preserve"> or vomit.</w:t>
      </w:r>
    </w:p>
    <w:p w14:paraId="1D35DC78" w14:textId="74A371DA" w:rsidR="000255FA" w:rsidRPr="00C21723" w:rsidRDefault="000255FA" w:rsidP="000255FA">
      <w:pPr>
        <w:pStyle w:val="BodyText"/>
        <w:numPr>
          <w:ilvl w:val="0"/>
          <w:numId w:val="8"/>
        </w:numPr>
        <w:spacing w:line="360" w:lineRule="auto"/>
        <w:rPr>
          <w:sz w:val="24"/>
          <w:szCs w:val="24"/>
        </w:rPr>
      </w:pPr>
      <w:r w:rsidRPr="00C21723">
        <w:rPr>
          <w:sz w:val="24"/>
          <w:szCs w:val="24"/>
        </w:rPr>
        <w:t>Bag soiled clothing for parents to take home for cleaning.</w:t>
      </w:r>
    </w:p>
    <w:p w14:paraId="3D53A032" w14:textId="7A515660" w:rsidR="000255FA" w:rsidRPr="00C21723" w:rsidRDefault="000255FA" w:rsidP="000255FA">
      <w:pPr>
        <w:pStyle w:val="BodyText"/>
        <w:numPr>
          <w:ilvl w:val="0"/>
          <w:numId w:val="8"/>
        </w:numPr>
        <w:spacing w:line="360" w:lineRule="auto"/>
        <w:rPr>
          <w:sz w:val="24"/>
          <w:szCs w:val="24"/>
        </w:rPr>
      </w:pPr>
      <w:r w:rsidRPr="00C21723">
        <w:rPr>
          <w:sz w:val="24"/>
          <w:szCs w:val="24"/>
        </w:rPr>
        <w:t xml:space="preserve">Clear spills of blood, urine, </w:t>
      </w:r>
      <w:proofErr w:type="spellStart"/>
      <w:r w:rsidRPr="00C21723">
        <w:rPr>
          <w:sz w:val="24"/>
          <w:szCs w:val="24"/>
        </w:rPr>
        <w:t>faeces</w:t>
      </w:r>
      <w:proofErr w:type="spellEnd"/>
      <w:r w:rsidRPr="00C21723">
        <w:rPr>
          <w:sz w:val="24"/>
          <w:szCs w:val="24"/>
        </w:rPr>
        <w:t xml:space="preserve"> or vomit by using mild disinfectant solution and mops, any cloths used are disposed of with the clinical waste.</w:t>
      </w:r>
    </w:p>
    <w:p w14:paraId="34DA972D" w14:textId="4E45B17E" w:rsidR="00AE28DA" w:rsidRDefault="000255FA" w:rsidP="00C21723">
      <w:pPr>
        <w:pStyle w:val="BodyText"/>
        <w:numPr>
          <w:ilvl w:val="0"/>
          <w:numId w:val="8"/>
        </w:numPr>
        <w:spacing w:line="360" w:lineRule="auto"/>
        <w:rPr>
          <w:sz w:val="24"/>
          <w:szCs w:val="24"/>
        </w:rPr>
      </w:pPr>
      <w:r w:rsidRPr="00C21723">
        <w:rPr>
          <w:sz w:val="24"/>
          <w:szCs w:val="24"/>
        </w:rPr>
        <w:t xml:space="preserve">Clean any tables and other furniture, furnishings or toys affected by blood, urine, </w:t>
      </w:r>
      <w:proofErr w:type="spellStart"/>
      <w:r w:rsidRPr="00C21723">
        <w:rPr>
          <w:sz w:val="24"/>
          <w:szCs w:val="24"/>
        </w:rPr>
        <w:t>faeces</w:t>
      </w:r>
      <w:proofErr w:type="spellEnd"/>
      <w:r w:rsidRPr="00C21723">
        <w:rPr>
          <w:sz w:val="24"/>
          <w:szCs w:val="24"/>
        </w:rPr>
        <w:t xml:space="preserve"> or vomit using a disinfectant.</w:t>
      </w:r>
    </w:p>
    <w:p w14:paraId="23DB8A35" w14:textId="7B549DD2" w:rsidR="001B1311" w:rsidRDefault="001B1311" w:rsidP="001B1311">
      <w:pPr>
        <w:pStyle w:val="BodyText"/>
        <w:spacing w:line="360" w:lineRule="auto"/>
        <w:rPr>
          <w:b/>
          <w:bCs/>
          <w:sz w:val="24"/>
          <w:szCs w:val="24"/>
        </w:rPr>
      </w:pPr>
      <w:r>
        <w:rPr>
          <w:b/>
          <w:bCs/>
          <w:sz w:val="24"/>
          <w:szCs w:val="24"/>
        </w:rPr>
        <w:t>Diabetes</w:t>
      </w:r>
    </w:p>
    <w:p w14:paraId="78378250" w14:textId="275148D4" w:rsidR="001B1311" w:rsidRDefault="001B1311" w:rsidP="001B1311">
      <w:pPr>
        <w:pStyle w:val="BodyText"/>
        <w:spacing w:line="360" w:lineRule="auto"/>
        <w:rPr>
          <w:sz w:val="24"/>
          <w:szCs w:val="24"/>
        </w:rPr>
      </w:pPr>
      <w:r>
        <w:rPr>
          <w:sz w:val="24"/>
          <w:szCs w:val="24"/>
        </w:rPr>
        <w:t xml:space="preserve">The Life Nursery will manage a child’s diabetes appropriately </w:t>
      </w:r>
      <w:proofErr w:type="gramStart"/>
      <w:r>
        <w:rPr>
          <w:sz w:val="24"/>
          <w:szCs w:val="24"/>
        </w:rPr>
        <w:t>by:-</w:t>
      </w:r>
      <w:proofErr w:type="gramEnd"/>
    </w:p>
    <w:p w14:paraId="7463B0AC" w14:textId="2B873FF0" w:rsidR="001B1311" w:rsidRDefault="001B1311" w:rsidP="001B1311">
      <w:pPr>
        <w:pStyle w:val="BodyText"/>
        <w:numPr>
          <w:ilvl w:val="0"/>
          <w:numId w:val="19"/>
        </w:numPr>
        <w:spacing w:line="360" w:lineRule="auto"/>
        <w:rPr>
          <w:sz w:val="24"/>
          <w:szCs w:val="24"/>
        </w:rPr>
      </w:pPr>
      <w:r>
        <w:rPr>
          <w:sz w:val="24"/>
          <w:szCs w:val="24"/>
        </w:rPr>
        <w:t>All staff receiving appropriate training from a trained professional in managing a child’s diabetes</w:t>
      </w:r>
    </w:p>
    <w:p w14:paraId="48CDC6E8" w14:textId="77777777" w:rsidR="0085554F" w:rsidRDefault="001B1311" w:rsidP="001B1311">
      <w:pPr>
        <w:pStyle w:val="BodyText"/>
        <w:numPr>
          <w:ilvl w:val="0"/>
          <w:numId w:val="19"/>
        </w:numPr>
        <w:spacing w:line="360" w:lineRule="auto"/>
        <w:rPr>
          <w:sz w:val="24"/>
          <w:szCs w:val="24"/>
        </w:rPr>
      </w:pPr>
      <w:r>
        <w:rPr>
          <w:sz w:val="24"/>
          <w:szCs w:val="24"/>
        </w:rPr>
        <w:lastRenderedPageBreak/>
        <w:t xml:space="preserve">Ensure an </w:t>
      </w:r>
      <w:proofErr w:type="gramStart"/>
      <w:r>
        <w:rPr>
          <w:sz w:val="24"/>
          <w:szCs w:val="24"/>
        </w:rPr>
        <w:t>in depth</w:t>
      </w:r>
      <w:proofErr w:type="gramEnd"/>
      <w:r>
        <w:rPr>
          <w:sz w:val="24"/>
          <w:szCs w:val="24"/>
        </w:rPr>
        <w:t xml:space="preserve"> care plan is in place and all staff understand</w:t>
      </w:r>
      <w:r w:rsidR="0085554F">
        <w:rPr>
          <w:sz w:val="24"/>
          <w:szCs w:val="24"/>
        </w:rPr>
        <w:t xml:space="preserve"> the content and feel confident in administering insulin when needed</w:t>
      </w:r>
    </w:p>
    <w:p w14:paraId="3F86FEA1" w14:textId="77777777" w:rsidR="0085554F" w:rsidRDefault="0085554F" w:rsidP="001B1311">
      <w:pPr>
        <w:pStyle w:val="BodyText"/>
        <w:numPr>
          <w:ilvl w:val="0"/>
          <w:numId w:val="19"/>
        </w:numPr>
        <w:spacing w:line="360" w:lineRule="auto"/>
        <w:rPr>
          <w:sz w:val="24"/>
          <w:szCs w:val="24"/>
        </w:rPr>
      </w:pPr>
      <w:r>
        <w:rPr>
          <w:sz w:val="24"/>
          <w:szCs w:val="24"/>
        </w:rPr>
        <w:t>When administering insulin or checking blood levels, there will always be two members of staff present</w:t>
      </w:r>
    </w:p>
    <w:p w14:paraId="41AB138D" w14:textId="77777777" w:rsidR="0085554F" w:rsidRDefault="0085554F" w:rsidP="001B1311">
      <w:pPr>
        <w:pStyle w:val="BodyText"/>
        <w:numPr>
          <w:ilvl w:val="0"/>
          <w:numId w:val="19"/>
        </w:numPr>
        <w:spacing w:line="360" w:lineRule="auto"/>
        <w:rPr>
          <w:sz w:val="24"/>
          <w:szCs w:val="24"/>
        </w:rPr>
      </w:pPr>
      <w:r>
        <w:rPr>
          <w:sz w:val="24"/>
          <w:szCs w:val="24"/>
        </w:rPr>
        <w:t>Gloves will be worn by staff at all times</w:t>
      </w:r>
    </w:p>
    <w:p w14:paraId="3630091D" w14:textId="77777777" w:rsidR="0085554F" w:rsidRDefault="0085554F" w:rsidP="001B1311">
      <w:pPr>
        <w:pStyle w:val="BodyText"/>
        <w:numPr>
          <w:ilvl w:val="0"/>
          <w:numId w:val="19"/>
        </w:numPr>
        <w:spacing w:line="360" w:lineRule="auto"/>
        <w:rPr>
          <w:sz w:val="24"/>
          <w:szCs w:val="24"/>
        </w:rPr>
      </w:pPr>
      <w:r>
        <w:rPr>
          <w:sz w:val="24"/>
          <w:szCs w:val="24"/>
        </w:rPr>
        <w:t>Blood levels and insulin given will be recorded and signed by two members of staff</w:t>
      </w:r>
    </w:p>
    <w:p w14:paraId="61ACC9A5" w14:textId="77777777" w:rsidR="0085554F" w:rsidRDefault="0085554F" w:rsidP="001B1311">
      <w:pPr>
        <w:pStyle w:val="BodyText"/>
        <w:numPr>
          <w:ilvl w:val="0"/>
          <w:numId w:val="19"/>
        </w:numPr>
        <w:spacing w:line="360" w:lineRule="auto"/>
        <w:rPr>
          <w:sz w:val="24"/>
          <w:szCs w:val="24"/>
        </w:rPr>
      </w:pPr>
      <w:r>
        <w:rPr>
          <w:sz w:val="24"/>
          <w:szCs w:val="24"/>
        </w:rPr>
        <w:t xml:space="preserve">Needles and the blood test strip MUST be disposed of in the sharps bin and once full, given to parent </w:t>
      </w:r>
    </w:p>
    <w:p w14:paraId="5A6F8843" w14:textId="77777777" w:rsidR="0085554F" w:rsidRDefault="0085554F" w:rsidP="001B1311">
      <w:pPr>
        <w:pStyle w:val="BodyText"/>
        <w:numPr>
          <w:ilvl w:val="0"/>
          <w:numId w:val="19"/>
        </w:numPr>
        <w:spacing w:line="360" w:lineRule="auto"/>
        <w:rPr>
          <w:sz w:val="24"/>
          <w:szCs w:val="24"/>
        </w:rPr>
      </w:pPr>
      <w:r>
        <w:rPr>
          <w:sz w:val="24"/>
          <w:szCs w:val="24"/>
        </w:rPr>
        <w:t>The child must be supervised at all times and all staff must listen out for the notifications from the DEXCOM</w:t>
      </w:r>
    </w:p>
    <w:p w14:paraId="7443B961" w14:textId="1E6CAA0B" w:rsidR="001B1311" w:rsidRPr="001B1311" w:rsidRDefault="0085554F" w:rsidP="001B1311">
      <w:pPr>
        <w:pStyle w:val="BodyText"/>
        <w:numPr>
          <w:ilvl w:val="0"/>
          <w:numId w:val="19"/>
        </w:numPr>
        <w:spacing w:line="360" w:lineRule="auto"/>
        <w:rPr>
          <w:sz w:val="24"/>
          <w:szCs w:val="24"/>
        </w:rPr>
      </w:pPr>
      <w:r>
        <w:rPr>
          <w:sz w:val="24"/>
          <w:szCs w:val="24"/>
        </w:rPr>
        <w:t>All staff must monitor grams of food</w:t>
      </w:r>
      <w:r w:rsidR="00EA35A2">
        <w:rPr>
          <w:sz w:val="24"/>
          <w:szCs w:val="24"/>
        </w:rPr>
        <w:t xml:space="preserve"> and ensure the child does not eat more food than they should</w:t>
      </w:r>
      <w:r w:rsidR="001B1311">
        <w:rPr>
          <w:sz w:val="24"/>
          <w:szCs w:val="24"/>
        </w:rPr>
        <w:t xml:space="preserve"> </w:t>
      </w:r>
    </w:p>
    <w:p w14:paraId="1513D267" w14:textId="516938F4" w:rsidR="00C176D0" w:rsidRPr="00C21723" w:rsidRDefault="000255FA" w:rsidP="00C176D0">
      <w:pPr>
        <w:pStyle w:val="BodyText"/>
        <w:spacing w:line="360" w:lineRule="auto"/>
        <w:rPr>
          <w:b/>
          <w:sz w:val="24"/>
          <w:szCs w:val="24"/>
        </w:rPr>
      </w:pPr>
      <w:r w:rsidRPr="00C21723">
        <w:rPr>
          <w:b/>
          <w:sz w:val="24"/>
          <w:szCs w:val="24"/>
        </w:rPr>
        <w:t>Nits and Head Lice</w:t>
      </w:r>
    </w:p>
    <w:p w14:paraId="4CBAC5A0" w14:textId="38511B88" w:rsidR="000255FA" w:rsidRPr="00C21723" w:rsidRDefault="000255FA" w:rsidP="000255FA">
      <w:pPr>
        <w:pStyle w:val="BodyText"/>
        <w:numPr>
          <w:ilvl w:val="0"/>
          <w:numId w:val="9"/>
        </w:numPr>
        <w:spacing w:line="360" w:lineRule="auto"/>
        <w:rPr>
          <w:iCs/>
          <w:sz w:val="24"/>
          <w:szCs w:val="24"/>
        </w:rPr>
      </w:pPr>
      <w:r w:rsidRPr="00C21723">
        <w:rPr>
          <w:iCs/>
          <w:sz w:val="24"/>
          <w:szCs w:val="24"/>
        </w:rPr>
        <w:t>Nits and headlice are not an excludable condition; although in exceptional cases The Life Nursery may ask a parent to keep the child away until the infestation has cleared.</w:t>
      </w:r>
    </w:p>
    <w:p w14:paraId="31A4C35B" w14:textId="0582CE9B" w:rsidR="00C21723" w:rsidRDefault="000255FA" w:rsidP="001B1311">
      <w:pPr>
        <w:pStyle w:val="BodyText"/>
        <w:numPr>
          <w:ilvl w:val="0"/>
          <w:numId w:val="9"/>
        </w:numPr>
        <w:spacing w:line="360" w:lineRule="auto"/>
        <w:rPr>
          <w:iCs/>
          <w:sz w:val="24"/>
          <w:szCs w:val="24"/>
        </w:rPr>
      </w:pPr>
      <w:r w:rsidRPr="00C21723">
        <w:rPr>
          <w:iCs/>
          <w:sz w:val="24"/>
          <w:szCs w:val="24"/>
        </w:rPr>
        <w:t>On identifying cases of head lice, The Life Nursery will inform all parents and ask them to treat their child and all the family</w:t>
      </w:r>
      <w:r w:rsidR="00A11C6B" w:rsidRPr="00C21723">
        <w:rPr>
          <w:iCs/>
          <w:sz w:val="24"/>
          <w:szCs w:val="24"/>
        </w:rPr>
        <w:t>.</w:t>
      </w:r>
    </w:p>
    <w:p w14:paraId="063CD240" w14:textId="2EC16872" w:rsidR="00A64A5A" w:rsidRDefault="00A64A5A" w:rsidP="00A64A5A">
      <w:pPr>
        <w:pStyle w:val="BodyText"/>
        <w:spacing w:line="360" w:lineRule="auto"/>
        <w:rPr>
          <w:b/>
          <w:bCs/>
          <w:iCs/>
          <w:sz w:val="24"/>
          <w:szCs w:val="24"/>
        </w:rPr>
      </w:pPr>
      <w:r>
        <w:rPr>
          <w:b/>
          <w:bCs/>
          <w:iCs/>
          <w:sz w:val="24"/>
          <w:szCs w:val="24"/>
        </w:rPr>
        <w:t>Hand Foot and Mouth</w:t>
      </w:r>
    </w:p>
    <w:p w14:paraId="1C01BC66" w14:textId="192D0BBA" w:rsidR="00A64A5A" w:rsidRDefault="00A64A5A" w:rsidP="00A64A5A">
      <w:pPr>
        <w:pStyle w:val="BodyText"/>
        <w:numPr>
          <w:ilvl w:val="0"/>
          <w:numId w:val="20"/>
        </w:numPr>
        <w:spacing w:line="360" w:lineRule="auto"/>
        <w:rPr>
          <w:iCs/>
          <w:sz w:val="24"/>
          <w:szCs w:val="24"/>
        </w:rPr>
      </w:pPr>
      <w:r>
        <w:rPr>
          <w:iCs/>
          <w:sz w:val="24"/>
          <w:szCs w:val="24"/>
        </w:rPr>
        <w:t xml:space="preserve">Hand Foot and Mouth is not </w:t>
      </w:r>
      <w:r w:rsidRPr="00C21723">
        <w:rPr>
          <w:iCs/>
          <w:sz w:val="24"/>
          <w:szCs w:val="24"/>
        </w:rPr>
        <w:t>an excludable condition; although in exceptional cases The Life Nursery may ask a parent to keep the</w:t>
      </w:r>
      <w:r w:rsidR="008F275B">
        <w:rPr>
          <w:iCs/>
          <w:sz w:val="24"/>
          <w:szCs w:val="24"/>
        </w:rPr>
        <w:t>ir</w:t>
      </w:r>
      <w:r w:rsidRPr="00C21723">
        <w:rPr>
          <w:iCs/>
          <w:sz w:val="24"/>
          <w:szCs w:val="24"/>
        </w:rPr>
        <w:t xml:space="preserve"> child </w:t>
      </w:r>
      <w:r>
        <w:rPr>
          <w:iCs/>
          <w:sz w:val="24"/>
          <w:szCs w:val="24"/>
        </w:rPr>
        <w:t xml:space="preserve">at home until the disease has </w:t>
      </w:r>
      <w:r w:rsidRPr="00C21723">
        <w:rPr>
          <w:iCs/>
          <w:sz w:val="24"/>
          <w:szCs w:val="24"/>
        </w:rPr>
        <w:t>cleared</w:t>
      </w:r>
      <w:r>
        <w:rPr>
          <w:iCs/>
          <w:sz w:val="24"/>
          <w:szCs w:val="24"/>
        </w:rPr>
        <w:t xml:space="preserve"> to prevent more cases in the nursery</w:t>
      </w:r>
      <w:r w:rsidRPr="00C21723">
        <w:rPr>
          <w:iCs/>
          <w:sz w:val="24"/>
          <w:szCs w:val="24"/>
        </w:rPr>
        <w:t>.</w:t>
      </w:r>
    </w:p>
    <w:p w14:paraId="77A6B4B7" w14:textId="59F27DDB" w:rsidR="001D0CFC" w:rsidRDefault="001D0CFC" w:rsidP="001D0CFC">
      <w:pPr>
        <w:pStyle w:val="BodyText"/>
        <w:spacing w:line="360" w:lineRule="auto"/>
        <w:rPr>
          <w:b/>
          <w:bCs/>
          <w:iCs/>
          <w:sz w:val="24"/>
          <w:szCs w:val="24"/>
        </w:rPr>
      </w:pPr>
      <w:r>
        <w:rPr>
          <w:b/>
          <w:bCs/>
          <w:iCs/>
          <w:sz w:val="24"/>
          <w:szCs w:val="24"/>
        </w:rPr>
        <w:t>Cold Sores</w:t>
      </w:r>
    </w:p>
    <w:p w14:paraId="764A392D" w14:textId="7C97C3BE" w:rsidR="007847A9" w:rsidRPr="007847A9" w:rsidRDefault="007847A9" w:rsidP="007847A9">
      <w:pPr>
        <w:pStyle w:val="BodyText"/>
        <w:numPr>
          <w:ilvl w:val="0"/>
          <w:numId w:val="20"/>
        </w:numPr>
        <w:spacing w:line="360" w:lineRule="auto"/>
        <w:rPr>
          <w:b/>
          <w:bCs/>
          <w:iCs/>
          <w:sz w:val="24"/>
          <w:szCs w:val="24"/>
        </w:rPr>
      </w:pPr>
      <w:r w:rsidRPr="007847A9">
        <w:rPr>
          <w:iCs/>
          <w:sz w:val="24"/>
          <w:szCs w:val="24"/>
        </w:rPr>
        <w:t xml:space="preserve">Cold sores are not an excludable condition, </w:t>
      </w:r>
      <w:r w:rsidR="001D0CFC" w:rsidRPr="007847A9">
        <w:rPr>
          <w:iCs/>
          <w:sz w:val="24"/>
          <w:szCs w:val="24"/>
        </w:rPr>
        <w:t>although in exceptional cases The Life Nursery may ask a parent to keep the</w:t>
      </w:r>
      <w:r>
        <w:rPr>
          <w:iCs/>
          <w:sz w:val="24"/>
          <w:szCs w:val="24"/>
        </w:rPr>
        <w:t>ir</w:t>
      </w:r>
      <w:r w:rsidR="001D0CFC" w:rsidRPr="007847A9">
        <w:rPr>
          <w:iCs/>
          <w:sz w:val="24"/>
          <w:szCs w:val="24"/>
        </w:rPr>
        <w:t xml:space="preserve"> child away until the </w:t>
      </w:r>
      <w:r w:rsidRPr="007847A9">
        <w:rPr>
          <w:iCs/>
          <w:sz w:val="24"/>
          <w:szCs w:val="24"/>
        </w:rPr>
        <w:t xml:space="preserve">cold sore </w:t>
      </w:r>
      <w:r w:rsidR="001D0CFC" w:rsidRPr="007847A9">
        <w:rPr>
          <w:iCs/>
          <w:sz w:val="24"/>
          <w:szCs w:val="24"/>
        </w:rPr>
        <w:t>has cleare</w:t>
      </w:r>
      <w:r w:rsidRPr="007847A9">
        <w:rPr>
          <w:iCs/>
          <w:sz w:val="24"/>
          <w:szCs w:val="24"/>
        </w:rPr>
        <w:t xml:space="preserve">d to prevent spreading to other children and resources.  Children are touching their faces and mouths all the </w:t>
      </w:r>
      <w:proofErr w:type="gramStart"/>
      <w:r w:rsidRPr="007847A9">
        <w:rPr>
          <w:iCs/>
          <w:sz w:val="24"/>
          <w:szCs w:val="24"/>
        </w:rPr>
        <w:t>time</w:t>
      </w:r>
      <w:proofErr w:type="gramEnd"/>
      <w:r w:rsidRPr="007847A9">
        <w:rPr>
          <w:iCs/>
          <w:sz w:val="24"/>
          <w:szCs w:val="24"/>
        </w:rPr>
        <w:t xml:space="preserve"> and it is hard for children not do this.  </w:t>
      </w:r>
    </w:p>
    <w:p w14:paraId="2F150CF0" w14:textId="761748A1" w:rsidR="001D0CFC" w:rsidRPr="007847A9" w:rsidRDefault="0084554D" w:rsidP="007847A9">
      <w:pPr>
        <w:pStyle w:val="BodyText"/>
        <w:spacing w:line="360" w:lineRule="auto"/>
        <w:rPr>
          <w:b/>
          <w:bCs/>
          <w:iCs/>
          <w:sz w:val="24"/>
          <w:szCs w:val="24"/>
        </w:rPr>
      </w:pPr>
      <w:r w:rsidRPr="007847A9">
        <w:rPr>
          <w:b/>
          <w:bCs/>
          <w:iCs/>
          <w:sz w:val="24"/>
          <w:szCs w:val="24"/>
        </w:rPr>
        <w:t>Conjunctivitis</w:t>
      </w:r>
    </w:p>
    <w:p w14:paraId="5810BBD3" w14:textId="6243E467" w:rsidR="0084554D" w:rsidRPr="007847A9" w:rsidRDefault="007847A9" w:rsidP="0084554D">
      <w:pPr>
        <w:pStyle w:val="BodyText"/>
        <w:numPr>
          <w:ilvl w:val="0"/>
          <w:numId w:val="20"/>
        </w:numPr>
        <w:spacing w:line="360" w:lineRule="auto"/>
        <w:rPr>
          <w:b/>
          <w:bCs/>
          <w:iCs/>
          <w:sz w:val="24"/>
          <w:szCs w:val="24"/>
        </w:rPr>
      </w:pPr>
      <w:r>
        <w:rPr>
          <w:iCs/>
          <w:sz w:val="24"/>
          <w:szCs w:val="24"/>
        </w:rPr>
        <w:t>Conjunctivitis is not an excludable condition, although in exceptional cases The Life Nursery may ask a parent to keep their child away until the conjunctivitis has cleared to prevent spreading to other children and resources</w:t>
      </w:r>
      <w:r w:rsidR="00510E1E">
        <w:rPr>
          <w:iCs/>
          <w:sz w:val="24"/>
          <w:szCs w:val="24"/>
        </w:rPr>
        <w:t>.</w:t>
      </w:r>
    </w:p>
    <w:p w14:paraId="2DE3A0E8" w14:textId="77777777" w:rsidR="007847A9" w:rsidRDefault="007847A9" w:rsidP="007847A9">
      <w:pPr>
        <w:pStyle w:val="BodyText"/>
        <w:spacing w:line="360" w:lineRule="auto"/>
        <w:rPr>
          <w:iCs/>
          <w:sz w:val="24"/>
          <w:szCs w:val="24"/>
        </w:rPr>
      </w:pPr>
    </w:p>
    <w:p w14:paraId="7EF5BC19" w14:textId="77777777" w:rsidR="007847A9" w:rsidRPr="001D0CFC" w:rsidRDefault="007847A9" w:rsidP="007847A9">
      <w:pPr>
        <w:pStyle w:val="BodyText"/>
        <w:spacing w:line="360" w:lineRule="auto"/>
        <w:rPr>
          <w:b/>
          <w:bCs/>
          <w:iCs/>
          <w:sz w:val="24"/>
          <w:szCs w:val="24"/>
        </w:rPr>
      </w:pPr>
    </w:p>
    <w:p w14:paraId="40AB332F" w14:textId="6967B928" w:rsidR="001109AD" w:rsidRPr="00C21723" w:rsidRDefault="001109AD" w:rsidP="001109AD">
      <w:pPr>
        <w:pStyle w:val="BodyText"/>
        <w:spacing w:line="360" w:lineRule="auto"/>
        <w:rPr>
          <w:b/>
          <w:iCs/>
          <w:sz w:val="24"/>
          <w:szCs w:val="24"/>
        </w:rPr>
      </w:pPr>
      <w:r w:rsidRPr="00C21723">
        <w:rPr>
          <w:b/>
          <w:iCs/>
          <w:sz w:val="24"/>
          <w:szCs w:val="24"/>
        </w:rPr>
        <w:lastRenderedPageBreak/>
        <w:t>Procedures for children with allergies</w:t>
      </w:r>
    </w:p>
    <w:p w14:paraId="1F0DAD61" w14:textId="77777777" w:rsidR="00D443E9" w:rsidRPr="00C21723" w:rsidRDefault="00D443E9" w:rsidP="00D443E9">
      <w:pPr>
        <w:rPr>
          <w:rFonts w:ascii="Arial" w:hAnsi="Arial" w:cs="Arial"/>
          <w:sz w:val="24"/>
        </w:rPr>
      </w:pPr>
      <w:r w:rsidRPr="00C21723">
        <w:rPr>
          <w:rFonts w:ascii="Arial" w:hAnsi="Arial" w:cs="Arial"/>
          <w:sz w:val="24"/>
        </w:rPr>
        <w:t xml:space="preserve">The Life Nursery are aware that children who attend may suffer from allergies and intolerances of all kinds ranging from foods, animals, products and pollen and we believe that these should be treated seriously and dealt with in the appropriate and professional manner.  </w:t>
      </w:r>
    </w:p>
    <w:p w14:paraId="6AC11496" w14:textId="77777777" w:rsidR="00D443E9" w:rsidRPr="00C21723" w:rsidRDefault="00D443E9" w:rsidP="00D443E9">
      <w:pPr>
        <w:rPr>
          <w:rFonts w:ascii="Arial" w:hAnsi="Arial" w:cs="Arial"/>
          <w:sz w:val="24"/>
        </w:rPr>
      </w:pPr>
    </w:p>
    <w:p w14:paraId="0C3FC118" w14:textId="77777777" w:rsidR="00D443E9" w:rsidRPr="00C21723" w:rsidRDefault="00D443E9" w:rsidP="00D443E9">
      <w:pPr>
        <w:rPr>
          <w:rFonts w:ascii="Arial" w:hAnsi="Arial" w:cs="Arial"/>
          <w:sz w:val="24"/>
        </w:rPr>
      </w:pPr>
      <w:r w:rsidRPr="00C21723">
        <w:rPr>
          <w:rFonts w:ascii="Arial" w:hAnsi="Arial" w:cs="Arial"/>
          <w:sz w:val="24"/>
        </w:rPr>
        <w:t>The Life Nursery accepts no responsibility for a completely allergen free environment, however, we will minimize the risk of exposure, encourage parents to share these with staff to enable us to plan effective responses to possible emergencies.</w:t>
      </w:r>
    </w:p>
    <w:p w14:paraId="04DF8034" w14:textId="77777777" w:rsidR="00D443E9" w:rsidRPr="00C21723" w:rsidRDefault="00D443E9" w:rsidP="00D443E9">
      <w:pPr>
        <w:rPr>
          <w:rFonts w:ascii="Arial" w:hAnsi="Arial" w:cs="Arial"/>
          <w:sz w:val="24"/>
        </w:rPr>
      </w:pPr>
    </w:p>
    <w:p w14:paraId="0D45ED23" w14:textId="5C112A0A" w:rsidR="00D443E9" w:rsidRPr="00C21723" w:rsidRDefault="00D443E9" w:rsidP="00D443E9">
      <w:pPr>
        <w:rPr>
          <w:rFonts w:ascii="Arial" w:hAnsi="Arial" w:cs="Arial"/>
          <w:sz w:val="24"/>
        </w:rPr>
      </w:pPr>
      <w:r w:rsidRPr="00C21723">
        <w:rPr>
          <w:rFonts w:ascii="Arial" w:hAnsi="Arial" w:cs="Arial"/>
          <w:sz w:val="24"/>
        </w:rPr>
        <w:t>The Early Years Foundation Stage (EYFS) 202</w:t>
      </w:r>
      <w:r w:rsidR="00D031CC">
        <w:rPr>
          <w:rFonts w:ascii="Arial" w:hAnsi="Arial" w:cs="Arial"/>
          <w:sz w:val="24"/>
        </w:rPr>
        <w:t>4</w:t>
      </w:r>
      <w:r w:rsidRPr="00C21723">
        <w:rPr>
          <w:rFonts w:ascii="Arial" w:hAnsi="Arial" w:cs="Arial"/>
          <w:sz w:val="24"/>
        </w:rPr>
        <w:t xml:space="preserve"> </w:t>
      </w:r>
      <w:r w:rsidR="008F275B">
        <w:rPr>
          <w:rFonts w:ascii="Arial" w:hAnsi="Arial" w:cs="Arial"/>
          <w:sz w:val="24"/>
        </w:rPr>
        <w:t xml:space="preserve"> (3.56) </w:t>
      </w:r>
      <w:r w:rsidRPr="00C21723">
        <w:rPr>
          <w:rFonts w:ascii="Arial" w:hAnsi="Arial" w:cs="Arial"/>
          <w:sz w:val="24"/>
        </w:rPr>
        <w:t xml:space="preserve">states “before a child is admitted to the setting the provider must also obtain information about any special dietary requirements, preferences and food allergies that the child has and any special health requirements”.  </w:t>
      </w:r>
    </w:p>
    <w:p w14:paraId="4EA70B91" w14:textId="77777777" w:rsidR="00D443E9" w:rsidRPr="00C21723" w:rsidRDefault="00D443E9" w:rsidP="00D443E9">
      <w:pPr>
        <w:rPr>
          <w:rFonts w:ascii="Arial" w:hAnsi="Arial" w:cs="Arial"/>
          <w:sz w:val="24"/>
        </w:rPr>
      </w:pPr>
    </w:p>
    <w:p w14:paraId="797387D3" w14:textId="77777777" w:rsidR="00D443E9" w:rsidRPr="00C21723" w:rsidRDefault="00D443E9" w:rsidP="00D443E9">
      <w:pPr>
        <w:rPr>
          <w:rFonts w:ascii="Arial" w:hAnsi="Arial" w:cs="Arial"/>
          <w:sz w:val="24"/>
          <w:u w:val="single"/>
        </w:rPr>
      </w:pPr>
      <w:r w:rsidRPr="00C21723">
        <w:rPr>
          <w:rFonts w:ascii="Arial" w:hAnsi="Arial" w:cs="Arial"/>
          <w:sz w:val="24"/>
          <w:u w:val="single"/>
        </w:rPr>
        <w:t>Aim</w:t>
      </w:r>
    </w:p>
    <w:p w14:paraId="602E94CC" w14:textId="2319DFA6" w:rsidR="00D443E9" w:rsidRPr="00836C7C" w:rsidRDefault="00D443E9" w:rsidP="00D443E9">
      <w:pPr>
        <w:pStyle w:val="NormalWeb"/>
        <w:numPr>
          <w:ilvl w:val="0"/>
          <w:numId w:val="18"/>
        </w:numPr>
        <w:spacing w:before="0" w:beforeAutospacing="0" w:after="0" w:afterAutospacing="0"/>
        <w:rPr>
          <w:rFonts w:ascii="Arial" w:hAnsi="Arial" w:cs="Arial"/>
        </w:rPr>
      </w:pPr>
      <w:r w:rsidRPr="00836C7C">
        <w:rPr>
          <w:rFonts w:ascii="Arial" w:hAnsi="Arial" w:cs="Arial"/>
        </w:rPr>
        <w:t>All staff will have attended Paediatric First Aid training which includes food allergies, recognising allergic reactions and what we need to do in an emergency.</w:t>
      </w:r>
    </w:p>
    <w:p w14:paraId="7A8393DF" w14:textId="77777777" w:rsidR="00D443E9" w:rsidRPr="00836C7C" w:rsidRDefault="00D443E9" w:rsidP="00D443E9">
      <w:pPr>
        <w:pStyle w:val="NormalWeb"/>
        <w:numPr>
          <w:ilvl w:val="0"/>
          <w:numId w:val="18"/>
        </w:numPr>
        <w:spacing w:before="0" w:beforeAutospacing="0" w:after="0" w:afterAutospacing="0"/>
        <w:rPr>
          <w:rFonts w:ascii="Arial" w:hAnsi="Arial" w:cs="Arial"/>
        </w:rPr>
      </w:pPr>
      <w:r w:rsidRPr="00836C7C">
        <w:rPr>
          <w:rFonts w:ascii="Arial" w:hAnsi="Arial" w:cs="Arial"/>
        </w:rPr>
        <w:t xml:space="preserve">The Life Nursery will work in partnership with our parents/carers and any health care professional involved with the child and family in writing a risk assessment and plan for the child.  </w:t>
      </w:r>
    </w:p>
    <w:p w14:paraId="1C660712" w14:textId="77777777" w:rsidR="00D443E9" w:rsidRPr="00836C7C" w:rsidRDefault="00D443E9" w:rsidP="00D443E9">
      <w:pPr>
        <w:pStyle w:val="NormalWeb"/>
        <w:numPr>
          <w:ilvl w:val="0"/>
          <w:numId w:val="18"/>
        </w:numPr>
        <w:spacing w:before="0" w:beforeAutospacing="0" w:after="0" w:afterAutospacing="0"/>
        <w:rPr>
          <w:rFonts w:ascii="Arial" w:hAnsi="Arial" w:cs="Arial"/>
        </w:rPr>
      </w:pPr>
      <w:r w:rsidRPr="00836C7C">
        <w:rPr>
          <w:rFonts w:ascii="Arial" w:hAnsi="Arial" w:cs="Arial"/>
        </w:rPr>
        <w:t xml:space="preserve">All staff will be aware of any medication that the child is </w:t>
      </w:r>
      <w:proofErr w:type="gramStart"/>
      <w:r w:rsidRPr="00836C7C">
        <w:rPr>
          <w:rFonts w:ascii="Arial" w:hAnsi="Arial" w:cs="Arial"/>
        </w:rPr>
        <w:t>prescribed</w:t>
      </w:r>
      <w:proofErr w:type="gramEnd"/>
      <w:r w:rsidRPr="00836C7C">
        <w:rPr>
          <w:rFonts w:ascii="Arial" w:hAnsi="Arial" w:cs="Arial"/>
        </w:rPr>
        <w:t xml:space="preserve"> and this will be stored as per the medication label.</w:t>
      </w:r>
    </w:p>
    <w:p w14:paraId="5DB610F3" w14:textId="095E9249" w:rsidR="00D443E9" w:rsidRPr="00836C7C" w:rsidRDefault="00D443E9" w:rsidP="00D443E9">
      <w:pPr>
        <w:pStyle w:val="NormalWeb"/>
        <w:numPr>
          <w:ilvl w:val="0"/>
          <w:numId w:val="18"/>
        </w:numPr>
        <w:spacing w:before="0" w:beforeAutospacing="0" w:after="0" w:afterAutospacing="0"/>
        <w:rPr>
          <w:rFonts w:ascii="Arial" w:hAnsi="Arial" w:cs="Arial"/>
        </w:rPr>
      </w:pPr>
      <w:r w:rsidRPr="00836C7C">
        <w:rPr>
          <w:rFonts w:ascii="Arial" w:hAnsi="Arial" w:cs="Arial"/>
        </w:rPr>
        <w:t xml:space="preserve">Staff will receive any appropriate training in administering adrenaline auto-injectors, such as EpiPens and this is also included in the Paediatric First Aid training.  </w:t>
      </w:r>
    </w:p>
    <w:p w14:paraId="0C1EA3E2" w14:textId="3EEC580E" w:rsidR="00D443E9" w:rsidRPr="00836C7C" w:rsidRDefault="00D443E9" w:rsidP="00D443E9">
      <w:pPr>
        <w:pStyle w:val="NormalWeb"/>
        <w:numPr>
          <w:ilvl w:val="0"/>
          <w:numId w:val="18"/>
        </w:numPr>
        <w:spacing w:before="0" w:beforeAutospacing="0" w:after="0" w:afterAutospacing="0"/>
        <w:rPr>
          <w:rFonts w:ascii="Arial" w:hAnsi="Arial" w:cs="Arial"/>
        </w:rPr>
      </w:pPr>
      <w:r w:rsidRPr="00836C7C">
        <w:rPr>
          <w:rFonts w:ascii="Arial" w:hAnsi="Arial" w:cs="Arial"/>
        </w:rPr>
        <w:t>Should a child attend nursery with for example, diabetes, appropriate training by a health professional will be sought.</w:t>
      </w:r>
    </w:p>
    <w:p w14:paraId="43E51107" w14:textId="42D5E192" w:rsidR="00D443E9" w:rsidRPr="00836C7C" w:rsidRDefault="00D443E9" w:rsidP="00D443E9">
      <w:pPr>
        <w:pStyle w:val="NormalWeb"/>
        <w:numPr>
          <w:ilvl w:val="0"/>
          <w:numId w:val="18"/>
        </w:numPr>
        <w:spacing w:before="0" w:beforeAutospacing="0" w:after="0" w:afterAutospacing="0"/>
        <w:rPr>
          <w:rFonts w:ascii="Arial" w:hAnsi="Arial" w:cs="Arial"/>
        </w:rPr>
      </w:pPr>
      <w:r w:rsidRPr="00836C7C">
        <w:rPr>
          <w:rFonts w:ascii="Arial" w:hAnsi="Arial" w:cs="Arial"/>
        </w:rPr>
        <w:t xml:space="preserve">There will be an allergy and dietary requirement record of the child displayed in the kitchen area for staff, together with a photo of the child.  In addition, all allergies are detailed on the admission form and locked securely in the office.  </w:t>
      </w:r>
    </w:p>
    <w:p w14:paraId="45CB01A0" w14:textId="31F846D1" w:rsidR="00D443E9" w:rsidRPr="00836C7C" w:rsidRDefault="00D443E9" w:rsidP="00D443E9">
      <w:pPr>
        <w:pStyle w:val="NormalWeb"/>
        <w:numPr>
          <w:ilvl w:val="0"/>
          <w:numId w:val="18"/>
        </w:numPr>
        <w:spacing w:before="0" w:beforeAutospacing="0" w:after="0" w:afterAutospacing="0"/>
        <w:rPr>
          <w:rFonts w:ascii="Arial" w:hAnsi="Arial" w:cs="Arial"/>
        </w:rPr>
      </w:pPr>
      <w:r w:rsidRPr="00836C7C">
        <w:rPr>
          <w:rFonts w:ascii="Arial" w:hAnsi="Arial" w:cs="Arial"/>
        </w:rPr>
        <w:t xml:space="preserve">The Life Nursery will attend Food Hygiene training during the induction period and will adhere to the food hygiene requirements </w:t>
      </w:r>
    </w:p>
    <w:p w14:paraId="1039D825" w14:textId="4764FC99" w:rsidR="000D269D" w:rsidRPr="00836C7C" w:rsidRDefault="00D443E9" w:rsidP="000D269D">
      <w:pPr>
        <w:pStyle w:val="NormalWeb"/>
        <w:numPr>
          <w:ilvl w:val="0"/>
          <w:numId w:val="18"/>
        </w:numPr>
        <w:spacing w:before="0" w:beforeAutospacing="0" w:after="0" w:afterAutospacing="0"/>
        <w:rPr>
          <w:rFonts w:ascii="Arial" w:hAnsi="Arial" w:cs="Arial"/>
        </w:rPr>
      </w:pPr>
      <w:r w:rsidRPr="00836C7C">
        <w:rPr>
          <w:rFonts w:ascii="Arial" w:hAnsi="Arial" w:cs="Arial"/>
        </w:rPr>
        <w:t>We will ensure that al</w:t>
      </w:r>
      <w:r w:rsidR="000D269D" w:rsidRPr="00836C7C">
        <w:rPr>
          <w:rFonts w:ascii="Arial" w:hAnsi="Arial" w:cs="Arial"/>
        </w:rPr>
        <w:t xml:space="preserve">l snack provided will be either fruit, vegetables or foods in packaging with ingredients listed.  Any foods brought into nursery from a parent for example, party days, this must also be packaged and unopened.  Should a child bring into nursery food which is not packaged or labelled </w:t>
      </w:r>
      <w:proofErr w:type="spellStart"/>
      <w:r w:rsidR="000D269D" w:rsidRPr="00836C7C">
        <w:rPr>
          <w:rFonts w:ascii="Arial" w:hAnsi="Arial" w:cs="Arial"/>
        </w:rPr>
        <w:t>eg</w:t>
      </w:r>
      <w:r w:rsidR="001F09B0" w:rsidRPr="00836C7C">
        <w:rPr>
          <w:rFonts w:ascii="Arial" w:hAnsi="Arial" w:cs="Arial"/>
        </w:rPr>
        <w:t>.</w:t>
      </w:r>
      <w:proofErr w:type="spellEnd"/>
      <w:r w:rsidR="000D269D" w:rsidRPr="00836C7C">
        <w:rPr>
          <w:rFonts w:ascii="Arial" w:hAnsi="Arial" w:cs="Arial"/>
        </w:rPr>
        <w:t xml:space="preserve"> a home-made birthday cake, this will be handed out to children to take home with them at the end of the session.</w:t>
      </w:r>
    </w:p>
    <w:p w14:paraId="588416BB" w14:textId="3C1AE581" w:rsidR="00D443E9" w:rsidRPr="00836C7C" w:rsidRDefault="000D269D" w:rsidP="000D269D">
      <w:pPr>
        <w:pStyle w:val="NormalWeb"/>
        <w:numPr>
          <w:ilvl w:val="0"/>
          <w:numId w:val="18"/>
        </w:numPr>
        <w:spacing w:before="0" w:beforeAutospacing="0" w:after="0" w:afterAutospacing="0"/>
        <w:rPr>
          <w:rFonts w:ascii="Arial" w:hAnsi="Arial" w:cs="Arial"/>
        </w:rPr>
      </w:pPr>
      <w:r w:rsidRPr="00836C7C">
        <w:rPr>
          <w:rFonts w:ascii="Arial" w:hAnsi="Arial" w:cs="Arial"/>
        </w:rPr>
        <w:t xml:space="preserve">Staff will ensure that effective handwashing takes place at all times and role model this to children.  </w:t>
      </w:r>
    </w:p>
    <w:p w14:paraId="5E68EC75" w14:textId="4BF56878" w:rsidR="00D443E9" w:rsidRPr="00836C7C" w:rsidRDefault="000D269D" w:rsidP="00D443E9">
      <w:pPr>
        <w:pStyle w:val="NormalWeb"/>
        <w:numPr>
          <w:ilvl w:val="0"/>
          <w:numId w:val="18"/>
        </w:numPr>
        <w:spacing w:before="0" w:beforeAutospacing="0" w:after="0" w:afterAutospacing="0"/>
        <w:rPr>
          <w:rFonts w:ascii="Arial" w:hAnsi="Arial" w:cs="Arial"/>
        </w:rPr>
      </w:pPr>
      <w:r w:rsidRPr="00836C7C">
        <w:rPr>
          <w:rFonts w:ascii="Arial" w:hAnsi="Arial" w:cs="Arial"/>
        </w:rPr>
        <w:t xml:space="preserve">The Life Nursery endeavours to check </w:t>
      </w:r>
      <w:r w:rsidR="00D443E9" w:rsidRPr="00836C7C">
        <w:rPr>
          <w:rFonts w:ascii="Arial" w:hAnsi="Arial" w:cs="Arial"/>
        </w:rPr>
        <w:t>recipes and labelling for allergens</w:t>
      </w:r>
      <w:r w:rsidRPr="00836C7C">
        <w:rPr>
          <w:rFonts w:ascii="Arial" w:hAnsi="Arial" w:cs="Arial"/>
        </w:rPr>
        <w:t xml:space="preserve"> if</w:t>
      </w:r>
      <w:r w:rsidR="00D443E9" w:rsidRPr="00836C7C">
        <w:rPr>
          <w:rFonts w:ascii="Arial" w:hAnsi="Arial" w:cs="Arial"/>
        </w:rPr>
        <w:t xml:space="preserve"> trying new foods</w:t>
      </w:r>
      <w:r w:rsidRPr="00836C7C">
        <w:rPr>
          <w:rFonts w:ascii="Arial" w:hAnsi="Arial" w:cs="Arial"/>
        </w:rPr>
        <w:t xml:space="preserve"> </w:t>
      </w:r>
    </w:p>
    <w:p w14:paraId="7A442D40" w14:textId="329BCEA5" w:rsidR="00D443E9" w:rsidRPr="00836C7C" w:rsidRDefault="001F09B0" w:rsidP="00D443E9">
      <w:pPr>
        <w:pStyle w:val="NormalWeb"/>
        <w:numPr>
          <w:ilvl w:val="0"/>
          <w:numId w:val="18"/>
        </w:numPr>
        <w:spacing w:before="0" w:beforeAutospacing="0" w:after="0" w:afterAutospacing="0"/>
        <w:rPr>
          <w:rFonts w:ascii="Arial" w:hAnsi="Arial" w:cs="Arial"/>
        </w:rPr>
      </w:pPr>
      <w:r w:rsidRPr="00836C7C">
        <w:rPr>
          <w:rFonts w:ascii="Arial" w:hAnsi="Arial" w:cs="Arial"/>
        </w:rPr>
        <w:t xml:space="preserve">Staff will ensure that any allergen information on snacks provided is available for parents should this be required.  </w:t>
      </w:r>
    </w:p>
    <w:p w14:paraId="4B372EDD" w14:textId="672932B3" w:rsidR="00D443E9" w:rsidRPr="00836C7C" w:rsidRDefault="001F09B0" w:rsidP="001F09B0">
      <w:pPr>
        <w:pStyle w:val="NormalWeb"/>
        <w:numPr>
          <w:ilvl w:val="0"/>
          <w:numId w:val="18"/>
        </w:numPr>
        <w:spacing w:before="0" w:beforeAutospacing="0" w:after="0" w:afterAutospacing="0"/>
        <w:rPr>
          <w:rFonts w:ascii="Arial" w:hAnsi="Arial" w:cs="Arial"/>
        </w:rPr>
      </w:pPr>
      <w:r w:rsidRPr="00836C7C">
        <w:rPr>
          <w:rFonts w:ascii="Arial" w:hAnsi="Arial" w:cs="Arial"/>
        </w:rPr>
        <w:t xml:space="preserve">No child will ever be excluded from any activity due to a food allergy and alternatives will be provided.  Extra care is taken to ensure all children can participate.   </w:t>
      </w:r>
    </w:p>
    <w:p w14:paraId="0B03E747" w14:textId="570DB7EE" w:rsidR="001109AD" w:rsidRPr="00836C7C" w:rsidRDefault="001109AD" w:rsidP="001109AD">
      <w:pPr>
        <w:pStyle w:val="BodyText"/>
        <w:numPr>
          <w:ilvl w:val="0"/>
          <w:numId w:val="10"/>
        </w:numPr>
        <w:spacing w:line="360" w:lineRule="auto"/>
        <w:rPr>
          <w:iCs/>
          <w:sz w:val="24"/>
          <w:szCs w:val="24"/>
        </w:rPr>
      </w:pPr>
      <w:r w:rsidRPr="00836C7C">
        <w:rPr>
          <w:iCs/>
          <w:sz w:val="24"/>
          <w:szCs w:val="24"/>
        </w:rPr>
        <w:t xml:space="preserve">If a child has an allergy a risk assessment will be completed with the following </w:t>
      </w:r>
      <w:proofErr w:type="gramStart"/>
      <w:r w:rsidRPr="00836C7C">
        <w:rPr>
          <w:iCs/>
          <w:sz w:val="24"/>
          <w:szCs w:val="24"/>
        </w:rPr>
        <w:t>details:-</w:t>
      </w:r>
      <w:proofErr w:type="gramEnd"/>
    </w:p>
    <w:p w14:paraId="196FB287" w14:textId="77777777" w:rsidR="00C21723" w:rsidRDefault="001109AD" w:rsidP="00C21723">
      <w:pPr>
        <w:pStyle w:val="BodyText"/>
        <w:numPr>
          <w:ilvl w:val="1"/>
          <w:numId w:val="18"/>
        </w:numPr>
        <w:spacing w:after="0" w:line="360" w:lineRule="auto"/>
        <w:ind w:left="1434" w:hanging="357"/>
        <w:rPr>
          <w:iCs/>
          <w:sz w:val="24"/>
          <w:szCs w:val="24"/>
        </w:rPr>
      </w:pPr>
      <w:r w:rsidRPr="00C21723">
        <w:rPr>
          <w:iCs/>
          <w:sz w:val="24"/>
          <w:szCs w:val="24"/>
        </w:rPr>
        <w:t>The allergen (</w:t>
      </w:r>
      <w:proofErr w:type="spellStart"/>
      <w:proofErr w:type="gramStart"/>
      <w:r w:rsidRPr="00C21723">
        <w:rPr>
          <w:iCs/>
          <w:sz w:val="24"/>
          <w:szCs w:val="24"/>
        </w:rPr>
        <w:t>ie</w:t>
      </w:r>
      <w:proofErr w:type="spellEnd"/>
      <w:proofErr w:type="gramEnd"/>
      <w:r w:rsidRPr="00C21723">
        <w:rPr>
          <w:iCs/>
          <w:sz w:val="24"/>
          <w:szCs w:val="24"/>
        </w:rPr>
        <w:t xml:space="preserve"> the substance, material or living creature the child is allergic to such as nuts, eggs, bee stings, cats</w:t>
      </w:r>
      <w:r w:rsidR="00A11C6B" w:rsidRPr="00C21723">
        <w:rPr>
          <w:iCs/>
          <w:sz w:val="24"/>
          <w:szCs w:val="24"/>
        </w:rPr>
        <w:t xml:space="preserve">, dairy </w:t>
      </w:r>
      <w:proofErr w:type="spellStart"/>
      <w:r w:rsidRPr="00C21723">
        <w:rPr>
          <w:iCs/>
          <w:sz w:val="24"/>
          <w:szCs w:val="24"/>
        </w:rPr>
        <w:t>etc</w:t>
      </w:r>
      <w:proofErr w:type="spellEnd"/>
      <w:r w:rsidRPr="00C21723">
        <w:rPr>
          <w:iCs/>
          <w:sz w:val="24"/>
          <w:szCs w:val="24"/>
        </w:rPr>
        <w:t>)</w:t>
      </w:r>
    </w:p>
    <w:p w14:paraId="4A6690CB" w14:textId="12F34376" w:rsidR="001109AD" w:rsidRPr="00C21723" w:rsidRDefault="001109AD" w:rsidP="00C21723">
      <w:pPr>
        <w:pStyle w:val="BodyText"/>
        <w:numPr>
          <w:ilvl w:val="1"/>
          <w:numId w:val="18"/>
        </w:numPr>
        <w:spacing w:after="0" w:line="360" w:lineRule="auto"/>
        <w:ind w:left="1434" w:hanging="357"/>
        <w:rPr>
          <w:iCs/>
          <w:sz w:val="24"/>
          <w:szCs w:val="24"/>
        </w:rPr>
      </w:pPr>
      <w:r w:rsidRPr="00C21723">
        <w:rPr>
          <w:iCs/>
          <w:sz w:val="24"/>
          <w:szCs w:val="24"/>
        </w:rPr>
        <w:t xml:space="preserve">The nature of the allergic reaction </w:t>
      </w:r>
      <w:proofErr w:type="spellStart"/>
      <w:proofErr w:type="gramStart"/>
      <w:r w:rsidRPr="00C21723">
        <w:rPr>
          <w:iCs/>
          <w:sz w:val="24"/>
          <w:szCs w:val="24"/>
        </w:rPr>
        <w:t>eg</w:t>
      </w:r>
      <w:proofErr w:type="spellEnd"/>
      <w:proofErr w:type="gramEnd"/>
      <w:r w:rsidRPr="00C21723">
        <w:rPr>
          <w:iCs/>
          <w:sz w:val="24"/>
          <w:szCs w:val="24"/>
        </w:rPr>
        <w:t xml:space="preserve"> anaphylactic shock reaction, including rash, reddening of skin, swelling and breathing problems</w:t>
      </w:r>
    </w:p>
    <w:p w14:paraId="3AA1AA56" w14:textId="695DF0CE" w:rsidR="001109AD" w:rsidRPr="00C21723" w:rsidRDefault="001109AD" w:rsidP="00C21723">
      <w:pPr>
        <w:pStyle w:val="BodyText"/>
        <w:numPr>
          <w:ilvl w:val="1"/>
          <w:numId w:val="18"/>
        </w:numPr>
        <w:spacing w:after="0" w:line="360" w:lineRule="auto"/>
        <w:ind w:left="1434" w:hanging="357"/>
        <w:rPr>
          <w:iCs/>
          <w:sz w:val="24"/>
          <w:szCs w:val="24"/>
        </w:rPr>
      </w:pPr>
      <w:r w:rsidRPr="00C21723">
        <w:rPr>
          <w:iCs/>
          <w:sz w:val="24"/>
          <w:szCs w:val="24"/>
        </w:rPr>
        <w:t>What to do in case of an allergic reaction, any medication used and how it is to be used (</w:t>
      </w:r>
      <w:proofErr w:type="spellStart"/>
      <w:proofErr w:type="gramStart"/>
      <w:r w:rsidRPr="00C21723">
        <w:rPr>
          <w:iCs/>
          <w:sz w:val="24"/>
          <w:szCs w:val="24"/>
        </w:rPr>
        <w:t>eg</w:t>
      </w:r>
      <w:proofErr w:type="spellEnd"/>
      <w:proofErr w:type="gramEnd"/>
      <w:r w:rsidRPr="00C21723">
        <w:rPr>
          <w:iCs/>
          <w:sz w:val="24"/>
          <w:szCs w:val="24"/>
        </w:rPr>
        <w:t xml:space="preserve"> </w:t>
      </w:r>
      <w:proofErr w:type="spellStart"/>
      <w:r w:rsidRPr="00C21723">
        <w:rPr>
          <w:iCs/>
          <w:sz w:val="24"/>
          <w:szCs w:val="24"/>
        </w:rPr>
        <w:t>Epipen</w:t>
      </w:r>
      <w:proofErr w:type="spellEnd"/>
      <w:r w:rsidR="007A4A5F" w:rsidRPr="00C21723">
        <w:rPr>
          <w:iCs/>
          <w:sz w:val="24"/>
          <w:szCs w:val="24"/>
        </w:rPr>
        <w:t>)</w:t>
      </w:r>
    </w:p>
    <w:p w14:paraId="40EB1F7A" w14:textId="408EE425" w:rsidR="007A4A5F" w:rsidRPr="00C21723" w:rsidRDefault="007A4A5F" w:rsidP="00C21723">
      <w:pPr>
        <w:pStyle w:val="BodyText"/>
        <w:numPr>
          <w:ilvl w:val="1"/>
          <w:numId w:val="18"/>
        </w:numPr>
        <w:spacing w:after="100" w:afterAutospacing="1" w:line="360" w:lineRule="auto"/>
        <w:ind w:left="1434" w:hanging="357"/>
        <w:rPr>
          <w:iCs/>
          <w:sz w:val="24"/>
          <w:szCs w:val="24"/>
        </w:rPr>
      </w:pPr>
      <w:r w:rsidRPr="00C21723">
        <w:rPr>
          <w:iCs/>
          <w:sz w:val="24"/>
          <w:szCs w:val="24"/>
        </w:rPr>
        <w:lastRenderedPageBreak/>
        <w:t>Control measures – such as how the child can be prevented from contact with the allergen</w:t>
      </w:r>
    </w:p>
    <w:p w14:paraId="352067F5" w14:textId="65FB1977" w:rsidR="007A4A5F" w:rsidRPr="00C21723" w:rsidRDefault="007A4A5F" w:rsidP="00C21723">
      <w:pPr>
        <w:pStyle w:val="BodyText"/>
        <w:numPr>
          <w:ilvl w:val="1"/>
          <w:numId w:val="18"/>
        </w:numPr>
        <w:spacing w:after="100" w:afterAutospacing="1" w:line="360" w:lineRule="auto"/>
        <w:ind w:left="1434" w:hanging="357"/>
        <w:rPr>
          <w:iCs/>
          <w:sz w:val="24"/>
          <w:szCs w:val="24"/>
        </w:rPr>
      </w:pPr>
      <w:r w:rsidRPr="00C21723">
        <w:rPr>
          <w:iCs/>
          <w:sz w:val="24"/>
          <w:szCs w:val="24"/>
        </w:rPr>
        <w:t xml:space="preserve">Review </w:t>
      </w:r>
      <w:r w:rsidR="00A11C6B" w:rsidRPr="00C21723">
        <w:rPr>
          <w:iCs/>
          <w:sz w:val="24"/>
          <w:szCs w:val="24"/>
        </w:rPr>
        <w:t>our daily activities</w:t>
      </w:r>
    </w:p>
    <w:p w14:paraId="704C685A" w14:textId="0CFBC05D" w:rsidR="007A4A5F" w:rsidRPr="00C21723" w:rsidRDefault="007A4A5F" w:rsidP="00C21723">
      <w:pPr>
        <w:pStyle w:val="BodyText"/>
        <w:numPr>
          <w:ilvl w:val="1"/>
          <w:numId w:val="18"/>
        </w:numPr>
        <w:spacing w:after="100" w:afterAutospacing="1" w:line="360" w:lineRule="auto"/>
        <w:rPr>
          <w:iCs/>
          <w:sz w:val="24"/>
          <w:szCs w:val="24"/>
        </w:rPr>
      </w:pPr>
      <w:r w:rsidRPr="00C21723">
        <w:rPr>
          <w:iCs/>
          <w:sz w:val="24"/>
          <w:szCs w:val="24"/>
        </w:rPr>
        <w:t>The risk assessment is kept in the children’ file and a copy displayed where staff can see it (</w:t>
      </w:r>
      <w:proofErr w:type="spellStart"/>
      <w:proofErr w:type="gramStart"/>
      <w:r w:rsidRPr="00C21723">
        <w:rPr>
          <w:iCs/>
          <w:sz w:val="24"/>
          <w:szCs w:val="24"/>
        </w:rPr>
        <w:t>ie</w:t>
      </w:r>
      <w:proofErr w:type="spellEnd"/>
      <w:proofErr w:type="gramEnd"/>
      <w:r w:rsidRPr="00C21723">
        <w:rPr>
          <w:iCs/>
          <w:sz w:val="24"/>
          <w:szCs w:val="24"/>
        </w:rPr>
        <w:t xml:space="preserve"> kitchen).</w:t>
      </w:r>
    </w:p>
    <w:p w14:paraId="4641A98C" w14:textId="6842E7A7" w:rsidR="007A4A5F" w:rsidRPr="00C21723" w:rsidRDefault="00A11C6B" w:rsidP="00C21723">
      <w:pPr>
        <w:pStyle w:val="BodyText"/>
        <w:numPr>
          <w:ilvl w:val="1"/>
          <w:numId w:val="18"/>
        </w:numPr>
        <w:spacing w:after="100" w:afterAutospacing="1" w:line="360" w:lineRule="auto"/>
        <w:rPr>
          <w:iCs/>
          <w:sz w:val="24"/>
          <w:szCs w:val="24"/>
        </w:rPr>
      </w:pPr>
      <w:r w:rsidRPr="00C21723">
        <w:rPr>
          <w:iCs/>
          <w:sz w:val="24"/>
          <w:szCs w:val="24"/>
        </w:rPr>
        <w:t>N</w:t>
      </w:r>
      <w:r w:rsidR="007A4A5F" w:rsidRPr="00C21723">
        <w:rPr>
          <w:iCs/>
          <w:sz w:val="24"/>
          <w:szCs w:val="24"/>
        </w:rPr>
        <w:t>o nuts or nut products are used within The Life Nursery.</w:t>
      </w:r>
      <w:r w:rsidR="00836C7C">
        <w:rPr>
          <w:iCs/>
          <w:sz w:val="24"/>
          <w:szCs w:val="24"/>
        </w:rPr>
        <w:t xml:space="preserve">  However, staff cannot guarantee that foods will not contain traces of nuts.</w:t>
      </w:r>
    </w:p>
    <w:p w14:paraId="4672BA2C" w14:textId="770D317D" w:rsidR="0010273E" w:rsidRPr="00510E1E" w:rsidRDefault="007A4A5F" w:rsidP="0010273E">
      <w:pPr>
        <w:pStyle w:val="BodyText"/>
        <w:numPr>
          <w:ilvl w:val="1"/>
          <w:numId w:val="18"/>
        </w:numPr>
        <w:spacing w:after="100" w:afterAutospacing="1" w:line="360" w:lineRule="auto"/>
        <w:rPr>
          <w:iCs/>
          <w:sz w:val="24"/>
          <w:szCs w:val="24"/>
        </w:rPr>
      </w:pPr>
      <w:r w:rsidRPr="00C21723">
        <w:rPr>
          <w:iCs/>
          <w:sz w:val="24"/>
          <w:szCs w:val="24"/>
        </w:rPr>
        <w:t xml:space="preserve">Parents are </w:t>
      </w:r>
      <w:r w:rsidR="00A11C6B" w:rsidRPr="00C21723">
        <w:rPr>
          <w:iCs/>
          <w:sz w:val="24"/>
          <w:szCs w:val="24"/>
        </w:rPr>
        <w:t xml:space="preserve">advised (see snack policy) </w:t>
      </w:r>
      <w:r w:rsidRPr="00C21723">
        <w:rPr>
          <w:iCs/>
          <w:sz w:val="24"/>
          <w:szCs w:val="24"/>
        </w:rPr>
        <w:t>that no nuts or nut products are</w:t>
      </w:r>
      <w:r w:rsidR="00A11C6B" w:rsidRPr="00C21723">
        <w:rPr>
          <w:iCs/>
          <w:sz w:val="24"/>
          <w:szCs w:val="24"/>
        </w:rPr>
        <w:t xml:space="preserve"> to be</w:t>
      </w:r>
      <w:r w:rsidRPr="00C21723">
        <w:rPr>
          <w:iCs/>
          <w:sz w:val="24"/>
          <w:szCs w:val="24"/>
        </w:rPr>
        <w:t xml:space="preserve"> brought in</w:t>
      </w:r>
      <w:r w:rsidR="00A11C6B" w:rsidRPr="00C21723">
        <w:rPr>
          <w:iCs/>
          <w:sz w:val="24"/>
          <w:szCs w:val="24"/>
        </w:rPr>
        <w:t>to nursery (</w:t>
      </w:r>
      <w:proofErr w:type="spellStart"/>
      <w:proofErr w:type="gramStart"/>
      <w:r w:rsidRPr="00C21723">
        <w:rPr>
          <w:iCs/>
          <w:sz w:val="24"/>
          <w:szCs w:val="24"/>
        </w:rPr>
        <w:t>ie</w:t>
      </w:r>
      <w:proofErr w:type="spellEnd"/>
      <w:proofErr w:type="gramEnd"/>
      <w:r w:rsidRPr="00C21723">
        <w:rPr>
          <w:iCs/>
          <w:sz w:val="24"/>
          <w:szCs w:val="24"/>
        </w:rPr>
        <w:t xml:space="preserve"> party</w:t>
      </w:r>
      <w:r w:rsidR="00A11C6B" w:rsidRPr="00C21723">
        <w:rPr>
          <w:iCs/>
          <w:sz w:val="24"/>
          <w:szCs w:val="24"/>
        </w:rPr>
        <w:t xml:space="preserve"> food</w:t>
      </w:r>
      <w:r w:rsidRPr="00C21723">
        <w:rPr>
          <w:iCs/>
          <w:sz w:val="24"/>
          <w:szCs w:val="24"/>
        </w:rPr>
        <w:t xml:space="preserve"> or lunch boxes</w:t>
      </w:r>
      <w:r w:rsidR="00A11C6B" w:rsidRPr="00C21723">
        <w:rPr>
          <w:iCs/>
          <w:sz w:val="24"/>
          <w:szCs w:val="24"/>
        </w:rPr>
        <w:t>)</w:t>
      </w:r>
      <w:r w:rsidRPr="00C21723">
        <w:rPr>
          <w:iCs/>
          <w:sz w:val="24"/>
          <w:szCs w:val="24"/>
        </w:rPr>
        <w:t>.</w:t>
      </w:r>
    </w:p>
    <w:p w14:paraId="6458D7D7" w14:textId="305DBDE1" w:rsidR="007A4A5F" w:rsidRPr="00C21723" w:rsidRDefault="007A4A5F" w:rsidP="00510E1E">
      <w:pPr>
        <w:pStyle w:val="BodyText"/>
        <w:spacing w:line="360" w:lineRule="auto"/>
        <w:rPr>
          <w:b/>
          <w:iCs/>
          <w:sz w:val="24"/>
          <w:szCs w:val="24"/>
        </w:rPr>
      </w:pPr>
      <w:r w:rsidRPr="00C21723">
        <w:rPr>
          <w:b/>
          <w:iCs/>
          <w:sz w:val="24"/>
          <w:szCs w:val="24"/>
        </w:rPr>
        <w:t>Insurance requirements for children with allergies and disabilities</w:t>
      </w:r>
    </w:p>
    <w:p w14:paraId="174A23CD" w14:textId="58026E96" w:rsidR="007A4A5F" w:rsidRPr="00C21723" w:rsidRDefault="00180070" w:rsidP="00180070">
      <w:pPr>
        <w:pStyle w:val="BodyText"/>
        <w:numPr>
          <w:ilvl w:val="0"/>
          <w:numId w:val="13"/>
        </w:numPr>
        <w:spacing w:line="360" w:lineRule="auto"/>
        <w:rPr>
          <w:iCs/>
          <w:sz w:val="24"/>
          <w:szCs w:val="24"/>
        </w:rPr>
      </w:pPr>
      <w:r w:rsidRPr="00C21723">
        <w:rPr>
          <w:iCs/>
          <w:sz w:val="24"/>
          <w:szCs w:val="24"/>
        </w:rPr>
        <w:t>If necessary, The Life Nursery insurance will include any children with any disabilities or allergies, but certain procedures must be strictly adhered to.  For children suffering life threatening conditions or requiring invasive treatments, written confirmation from The Life Nursery’s insurance provider must be obtained to extend the insurance.</w:t>
      </w:r>
    </w:p>
    <w:p w14:paraId="7059545E" w14:textId="2C08D4DE" w:rsidR="00180070" w:rsidRPr="00C21723" w:rsidRDefault="00414C1A" w:rsidP="00180070">
      <w:pPr>
        <w:pStyle w:val="BodyText"/>
        <w:numPr>
          <w:ilvl w:val="0"/>
          <w:numId w:val="13"/>
        </w:numPr>
        <w:spacing w:line="360" w:lineRule="auto"/>
        <w:rPr>
          <w:iCs/>
          <w:sz w:val="24"/>
          <w:szCs w:val="24"/>
        </w:rPr>
      </w:pPr>
      <w:r w:rsidRPr="00C21723">
        <w:rPr>
          <w:iCs/>
          <w:sz w:val="24"/>
          <w:szCs w:val="24"/>
        </w:rPr>
        <w:t xml:space="preserve">At all times The Life Nursery ensures that the administration of medication is compliant with the Safeguarding and Welfare Requirements of the Early Years Foundation Stage. </w:t>
      </w:r>
    </w:p>
    <w:p w14:paraId="69DB0065" w14:textId="5C66CF5A" w:rsidR="00414C1A" w:rsidRPr="00C21723" w:rsidRDefault="001D317B" w:rsidP="00906E63">
      <w:pPr>
        <w:pStyle w:val="BodyText"/>
        <w:spacing w:line="360" w:lineRule="auto"/>
        <w:rPr>
          <w:b/>
          <w:iCs/>
          <w:sz w:val="24"/>
          <w:szCs w:val="24"/>
        </w:rPr>
      </w:pPr>
      <w:r w:rsidRPr="00C21723">
        <w:rPr>
          <w:b/>
          <w:iCs/>
          <w:sz w:val="24"/>
          <w:szCs w:val="24"/>
        </w:rPr>
        <w:t>Oral medication</w:t>
      </w:r>
    </w:p>
    <w:p w14:paraId="6F2D96B8" w14:textId="42A0C95E" w:rsidR="001D317B" w:rsidRPr="00C21723" w:rsidRDefault="001D317B" w:rsidP="00180070">
      <w:pPr>
        <w:pStyle w:val="BodyText"/>
        <w:numPr>
          <w:ilvl w:val="0"/>
          <w:numId w:val="13"/>
        </w:numPr>
        <w:spacing w:line="360" w:lineRule="auto"/>
        <w:rPr>
          <w:iCs/>
          <w:sz w:val="24"/>
          <w:szCs w:val="24"/>
        </w:rPr>
      </w:pPr>
      <w:r w:rsidRPr="00C21723">
        <w:rPr>
          <w:iCs/>
          <w:sz w:val="24"/>
          <w:szCs w:val="24"/>
        </w:rPr>
        <w:t>Asthma inhalers are regarded as ‘oral medication’ by insurers and so documents do not need to be forwarded to The Life Nursery’s insurance provider.  Oral medications must be prescribed by a GP and have the manufacturer’s instructions clearly written on them.</w:t>
      </w:r>
    </w:p>
    <w:p w14:paraId="2D59F789" w14:textId="61A7213A" w:rsidR="001D317B" w:rsidRPr="00C21723" w:rsidRDefault="001D317B" w:rsidP="00180070">
      <w:pPr>
        <w:pStyle w:val="BodyText"/>
        <w:numPr>
          <w:ilvl w:val="0"/>
          <w:numId w:val="13"/>
        </w:numPr>
        <w:spacing w:line="360" w:lineRule="auto"/>
        <w:rPr>
          <w:iCs/>
          <w:sz w:val="24"/>
          <w:szCs w:val="24"/>
        </w:rPr>
      </w:pPr>
      <w:r w:rsidRPr="00C21723">
        <w:rPr>
          <w:iCs/>
          <w:sz w:val="24"/>
          <w:szCs w:val="24"/>
        </w:rPr>
        <w:t>The Life Nursery must be provided with clear written instructions</w:t>
      </w:r>
      <w:r w:rsidR="00C8427F" w:rsidRPr="00C21723">
        <w:rPr>
          <w:iCs/>
          <w:sz w:val="24"/>
          <w:szCs w:val="24"/>
        </w:rPr>
        <w:t xml:space="preserve"> on how to administer such medication.</w:t>
      </w:r>
    </w:p>
    <w:p w14:paraId="63B29C10" w14:textId="171B1818" w:rsidR="00C8427F" w:rsidRPr="00C21723" w:rsidRDefault="001C7E48" w:rsidP="00180070">
      <w:pPr>
        <w:pStyle w:val="BodyText"/>
        <w:numPr>
          <w:ilvl w:val="0"/>
          <w:numId w:val="13"/>
        </w:numPr>
        <w:spacing w:line="360" w:lineRule="auto"/>
        <w:rPr>
          <w:iCs/>
          <w:sz w:val="24"/>
          <w:szCs w:val="24"/>
        </w:rPr>
      </w:pPr>
      <w:r w:rsidRPr="00C21723">
        <w:rPr>
          <w:iCs/>
          <w:sz w:val="24"/>
          <w:szCs w:val="24"/>
        </w:rPr>
        <w:t>The Life Nursery adhere to all risk assessment procedures for the correct storage and administration of the medication.</w:t>
      </w:r>
    </w:p>
    <w:p w14:paraId="5BFCC070" w14:textId="189FAAD1" w:rsidR="001C7E48" w:rsidRPr="00C21723" w:rsidRDefault="001C7E48" w:rsidP="001C7E48">
      <w:pPr>
        <w:pStyle w:val="BodyText"/>
        <w:numPr>
          <w:ilvl w:val="0"/>
          <w:numId w:val="13"/>
        </w:numPr>
        <w:spacing w:line="360" w:lineRule="auto"/>
        <w:rPr>
          <w:iCs/>
          <w:sz w:val="24"/>
          <w:szCs w:val="24"/>
        </w:rPr>
      </w:pPr>
      <w:r w:rsidRPr="00C21723">
        <w:rPr>
          <w:iCs/>
          <w:sz w:val="24"/>
          <w:szCs w:val="24"/>
        </w:rPr>
        <w:t>The Life Nursery must have the parents/</w:t>
      </w:r>
      <w:proofErr w:type="spellStart"/>
      <w:r w:rsidRPr="00C21723">
        <w:rPr>
          <w:iCs/>
          <w:sz w:val="24"/>
          <w:szCs w:val="24"/>
        </w:rPr>
        <w:t>carers</w:t>
      </w:r>
      <w:proofErr w:type="spellEnd"/>
      <w:r w:rsidRPr="00C21723">
        <w:rPr>
          <w:iCs/>
          <w:sz w:val="24"/>
          <w:szCs w:val="24"/>
        </w:rPr>
        <w:t xml:space="preserve"> signed consent.  This consent must be kept on file.  </w:t>
      </w:r>
    </w:p>
    <w:p w14:paraId="4068D8B6" w14:textId="784CE99F" w:rsidR="001C7E48" w:rsidRPr="00C21723" w:rsidRDefault="00D82260" w:rsidP="00906E63">
      <w:pPr>
        <w:pStyle w:val="BodyText"/>
        <w:spacing w:line="360" w:lineRule="auto"/>
        <w:rPr>
          <w:b/>
          <w:iCs/>
          <w:sz w:val="24"/>
          <w:szCs w:val="24"/>
        </w:rPr>
      </w:pPr>
      <w:r w:rsidRPr="00C21723">
        <w:rPr>
          <w:b/>
          <w:iCs/>
          <w:sz w:val="24"/>
          <w:szCs w:val="24"/>
        </w:rPr>
        <w:t>Life-saving medication and invasive treatments:</w:t>
      </w:r>
    </w:p>
    <w:p w14:paraId="39AB75BE" w14:textId="1EFDB342" w:rsidR="00D82260" w:rsidRPr="00C21723" w:rsidRDefault="00D82260" w:rsidP="00906E63">
      <w:pPr>
        <w:pStyle w:val="BodyText"/>
        <w:spacing w:line="360" w:lineRule="auto"/>
        <w:rPr>
          <w:iCs/>
          <w:sz w:val="24"/>
          <w:szCs w:val="24"/>
        </w:rPr>
      </w:pPr>
      <w:r w:rsidRPr="00C21723">
        <w:rPr>
          <w:iCs/>
          <w:sz w:val="24"/>
          <w:szCs w:val="24"/>
        </w:rPr>
        <w:t>These include adren</w:t>
      </w:r>
      <w:r w:rsidR="00F17567" w:rsidRPr="00C21723">
        <w:rPr>
          <w:iCs/>
          <w:sz w:val="24"/>
          <w:szCs w:val="24"/>
        </w:rPr>
        <w:t>aline injections (</w:t>
      </w:r>
      <w:proofErr w:type="spellStart"/>
      <w:r w:rsidR="00F17567" w:rsidRPr="00C21723">
        <w:rPr>
          <w:iCs/>
          <w:sz w:val="24"/>
          <w:szCs w:val="24"/>
        </w:rPr>
        <w:t>Epipens</w:t>
      </w:r>
      <w:proofErr w:type="spellEnd"/>
      <w:r w:rsidR="00F17567" w:rsidRPr="00C21723">
        <w:rPr>
          <w:iCs/>
          <w:sz w:val="24"/>
          <w:szCs w:val="24"/>
        </w:rPr>
        <w:t xml:space="preserve">) for anaphylactic shock reactions (caused by allergies to nuts, eggs </w:t>
      </w:r>
      <w:proofErr w:type="spellStart"/>
      <w:r w:rsidR="00F17567" w:rsidRPr="00C21723">
        <w:rPr>
          <w:iCs/>
          <w:sz w:val="24"/>
          <w:szCs w:val="24"/>
        </w:rPr>
        <w:t>etc</w:t>
      </w:r>
      <w:proofErr w:type="spellEnd"/>
      <w:r w:rsidR="00F17567" w:rsidRPr="00C21723">
        <w:rPr>
          <w:iCs/>
          <w:sz w:val="24"/>
          <w:szCs w:val="24"/>
        </w:rPr>
        <w:t>) or invasive treatments such as rectal administration of Diazepam (for epilepsy).</w:t>
      </w:r>
    </w:p>
    <w:p w14:paraId="05D2B0F7" w14:textId="3142980D" w:rsidR="00F17567" w:rsidRPr="00C21723" w:rsidRDefault="00F17567" w:rsidP="00906E63">
      <w:pPr>
        <w:pStyle w:val="BodyText"/>
        <w:spacing w:line="360" w:lineRule="auto"/>
        <w:rPr>
          <w:iCs/>
          <w:sz w:val="24"/>
          <w:szCs w:val="24"/>
        </w:rPr>
      </w:pPr>
      <w:r w:rsidRPr="00C21723">
        <w:rPr>
          <w:iCs/>
          <w:sz w:val="24"/>
          <w:szCs w:val="24"/>
        </w:rPr>
        <w:t>The Life Nursery must have:</w:t>
      </w:r>
    </w:p>
    <w:p w14:paraId="62CFF87F" w14:textId="790F1E8D" w:rsidR="00EB6032" w:rsidRPr="00C21723" w:rsidRDefault="00EB6032" w:rsidP="00EB6032">
      <w:pPr>
        <w:pStyle w:val="BodyText"/>
        <w:numPr>
          <w:ilvl w:val="0"/>
          <w:numId w:val="15"/>
        </w:numPr>
        <w:spacing w:line="360" w:lineRule="auto"/>
        <w:rPr>
          <w:iCs/>
          <w:sz w:val="24"/>
          <w:szCs w:val="24"/>
        </w:rPr>
      </w:pPr>
      <w:r w:rsidRPr="00C21723">
        <w:rPr>
          <w:iCs/>
          <w:sz w:val="24"/>
          <w:szCs w:val="24"/>
        </w:rPr>
        <w:t xml:space="preserve">A letter from the child’s GP/consultant stating the child’s condition and what medication if any is to be </w:t>
      </w:r>
      <w:proofErr w:type="gramStart"/>
      <w:r w:rsidRPr="00C21723">
        <w:rPr>
          <w:iCs/>
          <w:sz w:val="24"/>
          <w:szCs w:val="24"/>
        </w:rPr>
        <w:t>administered;</w:t>
      </w:r>
      <w:proofErr w:type="gramEnd"/>
    </w:p>
    <w:p w14:paraId="5413F2D2" w14:textId="109CF15A" w:rsidR="00EB6032" w:rsidRPr="00C21723" w:rsidRDefault="00EB6032" w:rsidP="00EB6032">
      <w:pPr>
        <w:pStyle w:val="BodyText"/>
        <w:numPr>
          <w:ilvl w:val="0"/>
          <w:numId w:val="15"/>
        </w:numPr>
        <w:spacing w:line="360" w:lineRule="auto"/>
        <w:rPr>
          <w:iCs/>
          <w:sz w:val="24"/>
          <w:szCs w:val="24"/>
        </w:rPr>
      </w:pPr>
      <w:r w:rsidRPr="00C21723">
        <w:rPr>
          <w:iCs/>
          <w:sz w:val="24"/>
          <w:szCs w:val="24"/>
        </w:rPr>
        <w:lastRenderedPageBreak/>
        <w:t xml:space="preserve">Written consent from the parent or </w:t>
      </w:r>
      <w:proofErr w:type="spellStart"/>
      <w:r w:rsidRPr="00C21723">
        <w:rPr>
          <w:iCs/>
          <w:sz w:val="24"/>
          <w:szCs w:val="24"/>
        </w:rPr>
        <w:t>carer</w:t>
      </w:r>
      <w:proofErr w:type="spellEnd"/>
      <w:r w:rsidRPr="00C21723">
        <w:rPr>
          <w:iCs/>
          <w:sz w:val="24"/>
          <w:szCs w:val="24"/>
        </w:rPr>
        <w:t xml:space="preserve"> allowing for The Life Nursery staff to administer medication; and </w:t>
      </w:r>
    </w:p>
    <w:p w14:paraId="6FE3BD3E" w14:textId="53E6FC0F" w:rsidR="00EB6032" w:rsidRDefault="00EB6032" w:rsidP="00EB6032">
      <w:pPr>
        <w:pStyle w:val="BodyText"/>
        <w:numPr>
          <w:ilvl w:val="0"/>
          <w:numId w:val="15"/>
        </w:numPr>
        <w:spacing w:line="360" w:lineRule="auto"/>
        <w:rPr>
          <w:iCs/>
          <w:sz w:val="24"/>
          <w:szCs w:val="24"/>
        </w:rPr>
      </w:pPr>
      <w:r w:rsidRPr="00C21723">
        <w:rPr>
          <w:iCs/>
          <w:sz w:val="24"/>
          <w:szCs w:val="24"/>
        </w:rPr>
        <w:t xml:space="preserve">The Life Nursery staff to have the appropriate training in the administration of such medication by the child’s GP, a district nurse, children’s nurse specialist or a community </w:t>
      </w:r>
      <w:proofErr w:type="spellStart"/>
      <w:r w:rsidRPr="00C21723">
        <w:rPr>
          <w:iCs/>
          <w:sz w:val="24"/>
          <w:szCs w:val="24"/>
        </w:rPr>
        <w:t>paediatric</w:t>
      </w:r>
      <w:proofErr w:type="spellEnd"/>
      <w:r w:rsidRPr="00C21723">
        <w:rPr>
          <w:iCs/>
          <w:sz w:val="24"/>
          <w:szCs w:val="24"/>
        </w:rPr>
        <w:t xml:space="preserve"> </w:t>
      </w:r>
      <w:proofErr w:type="gramStart"/>
      <w:r w:rsidRPr="00C21723">
        <w:rPr>
          <w:iCs/>
          <w:sz w:val="24"/>
          <w:szCs w:val="24"/>
        </w:rPr>
        <w:t>nurse</w:t>
      </w:r>
      <w:proofErr w:type="gramEnd"/>
    </w:p>
    <w:p w14:paraId="19905B99" w14:textId="54E1F4A5" w:rsidR="00741149" w:rsidRPr="00C21723" w:rsidRDefault="00741149" w:rsidP="00EB6032">
      <w:pPr>
        <w:pStyle w:val="BodyText"/>
        <w:numPr>
          <w:ilvl w:val="0"/>
          <w:numId w:val="15"/>
        </w:numPr>
        <w:spacing w:line="360" w:lineRule="auto"/>
        <w:rPr>
          <w:iCs/>
          <w:sz w:val="24"/>
          <w:szCs w:val="24"/>
        </w:rPr>
      </w:pPr>
      <w:r>
        <w:rPr>
          <w:iCs/>
          <w:sz w:val="24"/>
          <w:szCs w:val="24"/>
        </w:rPr>
        <w:t>The Life Nursery MUST adhere to the child’s personal Care Plan and not have a child attend nursery without a plan</w:t>
      </w:r>
    </w:p>
    <w:p w14:paraId="5F60A703" w14:textId="2D2ADB6A" w:rsidR="00EB6032" w:rsidRPr="00C21723" w:rsidRDefault="00EB6032" w:rsidP="00906E63">
      <w:pPr>
        <w:pStyle w:val="BodyText"/>
        <w:spacing w:line="360" w:lineRule="auto"/>
        <w:rPr>
          <w:b/>
          <w:iCs/>
          <w:sz w:val="24"/>
          <w:szCs w:val="24"/>
        </w:rPr>
      </w:pPr>
      <w:r w:rsidRPr="00C21723">
        <w:rPr>
          <w:b/>
          <w:iCs/>
          <w:sz w:val="24"/>
          <w:szCs w:val="24"/>
        </w:rPr>
        <w:t xml:space="preserve">A named person for special needs children requiring assistance with tubes to help them with everyday living </w:t>
      </w:r>
      <w:proofErr w:type="spellStart"/>
      <w:r w:rsidRPr="00C21723">
        <w:rPr>
          <w:b/>
          <w:iCs/>
          <w:sz w:val="24"/>
          <w:szCs w:val="24"/>
        </w:rPr>
        <w:t>eg.</w:t>
      </w:r>
      <w:proofErr w:type="spellEnd"/>
      <w:r w:rsidRPr="00C21723">
        <w:rPr>
          <w:b/>
          <w:iCs/>
          <w:sz w:val="24"/>
          <w:szCs w:val="24"/>
        </w:rPr>
        <w:t xml:space="preserve"> Breathing apparatus, to take nourishment, colostomy bags </w:t>
      </w:r>
      <w:proofErr w:type="spellStart"/>
      <w:r w:rsidRPr="00C21723">
        <w:rPr>
          <w:b/>
          <w:iCs/>
          <w:sz w:val="24"/>
          <w:szCs w:val="24"/>
        </w:rPr>
        <w:t>etc</w:t>
      </w:r>
      <w:proofErr w:type="spellEnd"/>
    </w:p>
    <w:p w14:paraId="603046AA" w14:textId="6E3415FE" w:rsidR="00EB6032" w:rsidRPr="00C21723" w:rsidRDefault="00EB6032" w:rsidP="00EB6032">
      <w:pPr>
        <w:pStyle w:val="BodyText"/>
        <w:numPr>
          <w:ilvl w:val="0"/>
          <w:numId w:val="16"/>
        </w:numPr>
        <w:spacing w:line="360" w:lineRule="auto"/>
        <w:rPr>
          <w:iCs/>
          <w:sz w:val="24"/>
          <w:szCs w:val="24"/>
        </w:rPr>
      </w:pPr>
      <w:r w:rsidRPr="00C21723">
        <w:rPr>
          <w:iCs/>
          <w:sz w:val="24"/>
          <w:szCs w:val="24"/>
        </w:rPr>
        <w:t xml:space="preserve">Prior written consent must be obtained from the child’s parent or </w:t>
      </w:r>
      <w:proofErr w:type="spellStart"/>
      <w:r w:rsidRPr="00C21723">
        <w:rPr>
          <w:iCs/>
          <w:sz w:val="24"/>
          <w:szCs w:val="24"/>
        </w:rPr>
        <w:t>carer</w:t>
      </w:r>
      <w:proofErr w:type="spellEnd"/>
      <w:r w:rsidRPr="00C21723">
        <w:rPr>
          <w:iCs/>
          <w:sz w:val="24"/>
          <w:szCs w:val="24"/>
        </w:rPr>
        <w:t xml:space="preserve"> to give treatment and/or medication prescribed by the child’s GP</w:t>
      </w:r>
    </w:p>
    <w:p w14:paraId="0E6182BA" w14:textId="7756AFB5" w:rsidR="00AE28DA" w:rsidRPr="00C21723" w:rsidRDefault="00EB6032" w:rsidP="00C176D0">
      <w:pPr>
        <w:pStyle w:val="BodyText"/>
        <w:numPr>
          <w:ilvl w:val="0"/>
          <w:numId w:val="16"/>
        </w:numPr>
        <w:spacing w:line="360" w:lineRule="auto"/>
        <w:rPr>
          <w:iCs/>
          <w:sz w:val="24"/>
          <w:szCs w:val="24"/>
        </w:rPr>
      </w:pPr>
      <w:r w:rsidRPr="00C21723">
        <w:rPr>
          <w:iCs/>
          <w:sz w:val="24"/>
          <w:szCs w:val="24"/>
        </w:rPr>
        <w:t xml:space="preserve">The named person must have the relevant medical training/experience, which may include receiving appropriate instructions from parents or </w:t>
      </w:r>
      <w:proofErr w:type="spellStart"/>
      <w:r w:rsidRPr="00C21723">
        <w:rPr>
          <w:iCs/>
          <w:sz w:val="24"/>
          <w:szCs w:val="24"/>
        </w:rPr>
        <w:t>carers</w:t>
      </w:r>
      <w:proofErr w:type="spellEnd"/>
    </w:p>
    <w:p w14:paraId="347B82D9" w14:textId="24A94FA7" w:rsidR="00C176D0" w:rsidRPr="00C21723" w:rsidRDefault="00C176D0" w:rsidP="00C176D0">
      <w:pPr>
        <w:pStyle w:val="BodyText"/>
        <w:spacing w:line="360" w:lineRule="auto"/>
        <w:rPr>
          <w:b/>
          <w:iCs/>
          <w:sz w:val="24"/>
          <w:szCs w:val="24"/>
        </w:rPr>
      </w:pPr>
      <w:r w:rsidRPr="00C21723">
        <w:rPr>
          <w:b/>
          <w:sz w:val="24"/>
          <w:szCs w:val="24"/>
        </w:rPr>
        <w:t>Transporting children to hospital procedure</w:t>
      </w:r>
    </w:p>
    <w:p w14:paraId="16EE571E" w14:textId="13429239" w:rsidR="00F214FC" w:rsidRPr="00C21723" w:rsidRDefault="00F214FC" w:rsidP="00C176D0">
      <w:pPr>
        <w:numPr>
          <w:ilvl w:val="0"/>
          <w:numId w:val="6"/>
        </w:numPr>
        <w:spacing w:line="360" w:lineRule="auto"/>
        <w:jc w:val="both"/>
        <w:rPr>
          <w:rFonts w:ascii="Arial" w:hAnsi="Arial" w:cs="Arial"/>
          <w:sz w:val="24"/>
        </w:rPr>
      </w:pPr>
      <w:r w:rsidRPr="00C21723">
        <w:rPr>
          <w:rFonts w:ascii="Arial" w:hAnsi="Arial" w:cs="Arial"/>
          <w:sz w:val="24"/>
        </w:rPr>
        <w:t>In extreme cases of an emergency the Manager or Deputy Manager will call for an ambulance and parents will be informed.</w:t>
      </w:r>
    </w:p>
    <w:p w14:paraId="015798FA" w14:textId="5004B718" w:rsidR="00C176D0" w:rsidRPr="00C21723" w:rsidRDefault="008A440C" w:rsidP="00C176D0">
      <w:pPr>
        <w:numPr>
          <w:ilvl w:val="0"/>
          <w:numId w:val="6"/>
        </w:numPr>
        <w:spacing w:line="360" w:lineRule="auto"/>
        <w:jc w:val="both"/>
        <w:rPr>
          <w:rFonts w:ascii="Arial" w:hAnsi="Arial" w:cs="Arial"/>
          <w:sz w:val="24"/>
        </w:rPr>
      </w:pPr>
      <w:r w:rsidRPr="00C21723">
        <w:rPr>
          <w:rFonts w:ascii="Arial" w:hAnsi="Arial" w:cs="Arial"/>
          <w:sz w:val="24"/>
        </w:rPr>
        <w:t xml:space="preserve">Staff of The Life Nursery </w:t>
      </w:r>
      <w:r w:rsidR="008A60CF" w:rsidRPr="00C21723">
        <w:rPr>
          <w:rFonts w:ascii="Arial" w:hAnsi="Arial" w:cs="Arial"/>
          <w:sz w:val="24"/>
        </w:rPr>
        <w:t>WILL</w:t>
      </w:r>
      <w:r w:rsidR="00C176D0" w:rsidRPr="00C21723">
        <w:rPr>
          <w:rFonts w:ascii="Arial" w:hAnsi="Arial" w:cs="Arial"/>
          <w:sz w:val="24"/>
        </w:rPr>
        <w:t xml:space="preserve"> NOT attempt to transport the sick child in </w:t>
      </w:r>
      <w:r w:rsidR="008A60CF" w:rsidRPr="00C21723">
        <w:rPr>
          <w:rFonts w:ascii="Arial" w:hAnsi="Arial" w:cs="Arial"/>
          <w:sz w:val="24"/>
        </w:rPr>
        <w:t xml:space="preserve">their </w:t>
      </w:r>
      <w:r w:rsidR="00C176D0" w:rsidRPr="00C21723">
        <w:rPr>
          <w:rFonts w:ascii="Arial" w:hAnsi="Arial" w:cs="Arial"/>
          <w:sz w:val="24"/>
        </w:rPr>
        <w:t>own vehicle</w:t>
      </w:r>
      <w:r w:rsidR="00F214FC" w:rsidRPr="00C21723">
        <w:rPr>
          <w:rFonts w:ascii="Arial" w:hAnsi="Arial" w:cs="Arial"/>
          <w:sz w:val="24"/>
        </w:rPr>
        <w:t>.</w:t>
      </w:r>
    </w:p>
    <w:p w14:paraId="18944FA4" w14:textId="477FF4EC" w:rsidR="00C176D0" w:rsidRPr="00C21723" w:rsidRDefault="00C176D0" w:rsidP="00CC2A20">
      <w:pPr>
        <w:numPr>
          <w:ilvl w:val="0"/>
          <w:numId w:val="6"/>
        </w:numPr>
        <w:spacing w:line="360" w:lineRule="auto"/>
        <w:jc w:val="both"/>
        <w:rPr>
          <w:rFonts w:ascii="Arial" w:hAnsi="Arial" w:cs="Arial"/>
          <w:sz w:val="24"/>
        </w:rPr>
      </w:pPr>
      <w:r w:rsidRPr="00C21723">
        <w:rPr>
          <w:rFonts w:ascii="Arial" w:hAnsi="Arial" w:cs="Arial"/>
          <w:sz w:val="24"/>
        </w:rPr>
        <w:t xml:space="preserve">Whilst waiting for the ambulance, </w:t>
      </w:r>
      <w:r w:rsidR="005E39DB" w:rsidRPr="00C21723">
        <w:rPr>
          <w:rFonts w:ascii="Arial" w:hAnsi="Arial" w:cs="Arial"/>
          <w:sz w:val="24"/>
        </w:rPr>
        <w:t xml:space="preserve">The Manager or Deputy Manager </w:t>
      </w:r>
      <w:r w:rsidR="00CC2A20" w:rsidRPr="00C21723">
        <w:rPr>
          <w:rFonts w:ascii="Arial" w:hAnsi="Arial" w:cs="Arial"/>
          <w:sz w:val="24"/>
        </w:rPr>
        <w:t xml:space="preserve">will </w:t>
      </w:r>
      <w:r w:rsidRPr="00C21723">
        <w:rPr>
          <w:rFonts w:ascii="Arial" w:hAnsi="Arial" w:cs="Arial"/>
          <w:sz w:val="24"/>
        </w:rPr>
        <w:t xml:space="preserve">contact the parent/carer and arrange to meet them </w:t>
      </w:r>
      <w:r w:rsidR="004C4E1F" w:rsidRPr="00C21723">
        <w:rPr>
          <w:rFonts w:ascii="Arial" w:hAnsi="Arial" w:cs="Arial"/>
          <w:sz w:val="24"/>
        </w:rPr>
        <w:t xml:space="preserve">at the </w:t>
      </w:r>
      <w:proofErr w:type="gramStart"/>
      <w:r w:rsidR="004C4E1F" w:rsidRPr="00C21723">
        <w:rPr>
          <w:rFonts w:ascii="Arial" w:hAnsi="Arial" w:cs="Arial"/>
          <w:sz w:val="24"/>
        </w:rPr>
        <w:t>nursery</w:t>
      </w:r>
      <w:proofErr w:type="gramEnd"/>
      <w:r w:rsidR="004C4E1F" w:rsidRPr="00C21723">
        <w:rPr>
          <w:rFonts w:ascii="Arial" w:hAnsi="Arial" w:cs="Arial"/>
          <w:sz w:val="24"/>
        </w:rPr>
        <w:t xml:space="preserve"> if possible, but if this is not possible</w:t>
      </w:r>
      <w:r w:rsidR="00CC2A20" w:rsidRPr="00C21723">
        <w:rPr>
          <w:rFonts w:ascii="Arial" w:hAnsi="Arial" w:cs="Arial"/>
          <w:sz w:val="24"/>
        </w:rPr>
        <w:t>, parents to</w:t>
      </w:r>
      <w:r w:rsidR="004C4E1F" w:rsidRPr="00C21723">
        <w:rPr>
          <w:rFonts w:ascii="Arial" w:hAnsi="Arial" w:cs="Arial"/>
          <w:sz w:val="24"/>
        </w:rPr>
        <w:t xml:space="preserve"> meet </w:t>
      </w:r>
      <w:r w:rsidR="00CC2A20" w:rsidRPr="00C21723">
        <w:rPr>
          <w:rFonts w:ascii="Arial" w:hAnsi="Arial" w:cs="Arial"/>
          <w:sz w:val="24"/>
        </w:rPr>
        <w:t xml:space="preserve">the Manager or Deputy Manager </w:t>
      </w:r>
      <w:r w:rsidRPr="00C21723">
        <w:rPr>
          <w:rFonts w:ascii="Arial" w:hAnsi="Arial" w:cs="Arial"/>
          <w:sz w:val="24"/>
        </w:rPr>
        <w:t>at the hospital</w:t>
      </w:r>
      <w:r w:rsidR="004C4E1F" w:rsidRPr="00C21723">
        <w:rPr>
          <w:rFonts w:ascii="Arial" w:hAnsi="Arial" w:cs="Arial"/>
          <w:sz w:val="24"/>
        </w:rPr>
        <w:t>.</w:t>
      </w:r>
    </w:p>
    <w:p w14:paraId="0CC00F7D" w14:textId="49C43BD7" w:rsidR="00C176D0" w:rsidRDefault="005E39DB" w:rsidP="00C176D0">
      <w:pPr>
        <w:numPr>
          <w:ilvl w:val="0"/>
          <w:numId w:val="6"/>
        </w:numPr>
        <w:spacing w:line="360" w:lineRule="auto"/>
        <w:jc w:val="both"/>
        <w:rPr>
          <w:rFonts w:ascii="Arial" w:hAnsi="Arial" w:cs="Arial"/>
          <w:sz w:val="24"/>
        </w:rPr>
      </w:pPr>
      <w:r w:rsidRPr="00C21723">
        <w:rPr>
          <w:rFonts w:ascii="Arial" w:hAnsi="Arial" w:cs="Arial"/>
          <w:sz w:val="24"/>
        </w:rPr>
        <w:t xml:space="preserve">The Manager or Deputy Manager </w:t>
      </w:r>
      <w:r w:rsidR="00C176D0" w:rsidRPr="00C21723">
        <w:rPr>
          <w:rFonts w:ascii="Arial" w:hAnsi="Arial" w:cs="Arial"/>
          <w:sz w:val="24"/>
        </w:rPr>
        <w:t xml:space="preserve">must accompany the child and collect together registration forms, relevant medication sheets, medication and the child’s comforter. A member of the </w:t>
      </w:r>
      <w:r w:rsidR="008A440C" w:rsidRPr="00C21723">
        <w:rPr>
          <w:rFonts w:ascii="Arial" w:hAnsi="Arial" w:cs="Arial"/>
          <w:sz w:val="24"/>
        </w:rPr>
        <w:t xml:space="preserve">Board of Directors </w:t>
      </w:r>
      <w:r w:rsidR="00C176D0" w:rsidRPr="00C21723">
        <w:rPr>
          <w:rFonts w:ascii="Arial" w:hAnsi="Arial" w:cs="Arial"/>
          <w:sz w:val="24"/>
        </w:rPr>
        <w:t>must also be informed immediatel</w:t>
      </w:r>
      <w:r w:rsidRPr="00C21723">
        <w:rPr>
          <w:rFonts w:ascii="Arial" w:hAnsi="Arial" w:cs="Arial"/>
          <w:sz w:val="24"/>
        </w:rPr>
        <w:t>y.</w:t>
      </w:r>
    </w:p>
    <w:p w14:paraId="08388AC4" w14:textId="4A1976C4" w:rsidR="00EA35A2" w:rsidRPr="00C21723" w:rsidRDefault="00EA35A2" w:rsidP="00C176D0">
      <w:pPr>
        <w:numPr>
          <w:ilvl w:val="0"/>
          <w:numId w:val="6"/>
        </w:numPr>
        <w:spacing w:line="360" w:lineRule="auto"/>
        <w:jc w:val="both"/>
        <w:rPr>
          <w:rFonts w:ascii="Arial" w:hAnsi="Arial" w:cs="Arial"/>
          <w:sz w:val="24"/>
        </w:rPr>
      </w:pPr>
      <w:r>
        <w:rPr>
          <w:rFonts w:ascii="Arial" w:hAnsi="Arial" w:cs="Arial"/>
          <w:sz w:val="24"/>
        </w:rPr>
        <w:t>The Manager/Deputy will ensure that the correct staff to child ratios are in place in the event of them needing to go to hospital with the child.</w:t>
      </w:r>
    </w:p>
    <w:p w14:paraId="3F1EE346" w14:textId="77777777" w:rsidR="00C176D0" w:rsidRPr="00C21723" w:rsidRDefault="00C176D0" w:rsidP="00C176D0">
      <w:pPr>
        <w:numPr>
          <w:ilvl w:val="0"/>
          <w:numId w:val="6"/>
        </w:numPr>
        <w:spacing w:line="360" w:lineRule="auto"/>
        <w:jc w:val="both"/>
        <w:rPr>
          <w:rFonts w:ascii="Arial" w:hAnsi="Arial" w:cs="Arial"/>
          <w:sz w:val="24"/>
        </w:rPr>
      </w:pPr>
      <w:r w:rsidRPr="00C21723">
        <w:rPr>
          <w:rFonts w:ascii="Arial" w:hAnsi="Arial" w:cs="Arial"/>
          <w:sz w:val="24"/>
        </w:rPr>
        <w:t>Remain calm at all tim</w:t>
      </w:r>
      <w:r w:rsidR="000C7774" w:rsidRPr="00C21723">
        <w:rPr>
          <w:rFonts w:ascii="Arial" w:hAnsi="Arial" w:cs="Arial"/>
          <w:sz w:val="24"/>
        </w:rPr>
        <w:t xml:space="preserve">es. </w:t>
      </w:r>
    </w:p>
    <w:p w14:paraId="1F01C0BF" w14:textId="77777777" w:rsidR="00C176D0" w:rsidRPr="00C21723" w:rsidRDefault="00C176D0" w:rsidP="00C176D0">
      <w:pPr>
        <w:spacing w:line="360" w:lineRule="auto"/>
        <w:jc w:val="both"/>
        <w:rPr>
          <w:rFonts w:ascii="Arial" w:hAnsi="Arial" w:cs="Arial"/>
          <w:sz w:val="24"/>
        </w:rPr>
      </w:pPr>
    </w:p>
    <w:p w14:paraId="015F38B9" w14:textId="11102C50" w:rsidR="00C176D0" w:rsidRPr="00C21723" w:rsidRDefault="00ED7724" w:rsidP="00ED7724">
      <w:pPr>
        <w:spacing w:line="360" w:lineRule="auto"/>
        <w:jc w:val="both"/>
        <w:rPr>
          <w:rFonts w:ascii="Arial" w:hAnsi="Arial" w:cs="Arial"/>
          <w:color w:val="FF0000"/>
          <w:sz w:val="24"/>
        </w:rPr>
      </w:pPr>
      <w:r w:rsidRPr="00C21723">
        <w:rPr>
          <w:rFonts w:ascii="Arial" w:hAnsi="Arial" w:cs="Arial"/>
          <w:color w:val="FF0000"/>
          <w:sz w:val="24"/>
        </w:rPr>
        <w:t>In the event of an epidemic or pandemic – separate policies will apply with reference to government guidance</w:t>
      </w:r>
    </w:p>
    <w:p w14:paraId="3D0FD34B" w14:textId="77777777" w:rsidR="00C176D0" w:rsidRPr="00C21723" w:rsidRDefault="00C176D0" w:rsidP="009D4E07">
      <w:pPr>
        <w:rPr>
          <w:rFonts w:ascii="Arial" w:hAnsi="Arial" w:cs="Arial"/>
          <w:sz w:val="24"/>
        </w:rPr>
      </w:pPr>
    </w:p>
    <w:p w14:paraId="149EE16C" w14:textId="7CE3CE25" w:rsidR="001C6DA0" w:rsidRPr="00C21723" w:rsidRDefault="00ED7724" w:rsidP="001C6DA0">
      <w:pPr>
        <w:rPr>
          <w:rFonts w:ascii="Arial" w:hAnsi="Arial" w:cs="Arial"/>
          <w:sz w:val="24"/>
        </w:rPr>
      </w:pPr>
      <w:r w:rsidRPr="00C21723">
        <w:rPr>
          <w:rFonts w:ascii="Arial" w:hAnsi="Arial" w:cs="Arial"/>
          <w:sz w:val="24"/>
        </w:rPr>
        <w:t>Reviewed by Louise Gray, Nursery Manager</w:t>
      </w:r>
      <w:r w:rsidR="000E53F9">
        <w:rPr>
          <w:rFonts w:ascii="Arial" w:hAnsi="Arial" w:cs="Arial"/>
          <w:sz w:val="24"/>
        </w:rPr>
        <w:t xml:space="preserve"> </w:t>
      </w:r>
      <w:r w:rsidRPr="00C21723">
        <w:rPr>
          <w:rFonts w:ascii="Arial" w:hAnsi="Arial" w:cs="Arial"/>
          <w:sz w:val="24"/>
        </w:rPr>
        <w:t xml:space="preserve">– </w:t>
      </w:r>
      <w:r w:rsidR="00510E1E">
        <w:rPr>
          <w:rFonts w:ascii="Arial" w:hAnsi="Arial" w:cs="Arial"/>
          <w:sz w:val="24"/>
        </w:rPr>
        <w:t>February 2025</w:t>
      </w:r>
    </w:p>
    <w:p w14:paraId="2E3AAEC6" w14:textId="77777777" w:rsidR="001C6DA0" w:rsidRPr="00C21723" w:rsidRDefault="001C6DA0" w:rsidP="001C6DA0">
      <w:pPr>
        <w:rPr>
          <w:rFonts w:ascii="Arial" w:hAnsi="Arial" w:cs="Arial"/>
          <w:sz w:val="24"/>
        </w:rPr>
      </w:pPr>
      <w:r w:rsidRPr="00C21723">
        <w:rPr>
          <w:rFonts w:ascii="Arial" w:hAnsi="Arial" w:cs="Arial"/>
          <w:sz w:val="24"/>
        </w:rPr>
        <w:t>Policy read and agreed by:</w:t>
      </w:r>
    </w:p>
    <w:p w14:paraId="1C4FA0CC" w14:textId="77777777" w:rsidR="001C6DA0" w:rsidRPr="00C21723" w:rsidRDefault="001C6DA0" w:rsidP="001C6DA0">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258"/>
      </w:tblGrid>
      <w:tr w:rsidR="001C6DA0" w:rsidRPr="00C21723" w14:paraId="0A7C0575" w14:textId="77777777" w:rsidTr="001B080D">
        <w:tc>
          <w:tcPr>
            <w:tcW w:w="4258" w:type="dxa"/>
            <w:shd w:val="clear" w:color="auto" w:fill="auto"/>
          </w:tcPr>
          <w:p w14:paraId="35D874CC" w14:textId="77777777" w:rsidR="001C6DA0" w:rsidRPr="00C21723" w:rsidRDefault="001C6DA0" w:rsidP="001B080D">
            <w:pPr>
              <w:rPr>
                <w:rFonts w:ascii="Arial" w:hAnsi="Arial" w:cs="Arial"/>
                <w:sz w:val="24"/>
              </w:rPr>
            </w:pPr>
            <w:r w:rsidRPr="00C21723">
              <w:rPr>
                <w:rFonts w:ascii="Arial" w:hAnsi="Arial" w:cs="Arial"/>
                <w:sz w:val="24"/>
              </w:rPr>
              <w:t>Name</w:t>
            </w:r>
          </w:p>
        </w:tc>
        <w:tc>
          <w:tcPr>
            <w:tcW w:w="4258" w:type="dxa"/>
            <w:shd w:val="clear" w:color="auto" w:fill="auto"/>
          </w:tcPr>
          <w:p w14:paraId="4C0582E9" w14:textId="77777777" w:rsidR="001C6DA0" w:rsidRPr="00C21723" w:rsidRDefault="001C6DA0" w:rsidP="001B080D">
            <w:pPr>
              <w:rPr>
                <w:rFonts w:ascii="Arial" w:hAnsi="Arial" w:cs="Arial"/>
                <w:sz w:val="24"/>
              </w:rPr>
            </w:pPr>
            <w:r w:rsidRPr="00C21723">
              <w:rPr>
                <w:rFonts w:ascii="Arial" w:hAnsi="Arial" w:cs="Arial"/>
                <w:sz w:val="24"/>
              </w:rPr>
              <w:t>Date</w:t>
            </w:r>
          </w:p>
        </w:tc>
      </w:tr>
      <w:tr w:rsidR="008A60CF" w:rsidRPr="00C21723" w14:paraId="21CDB07A" w14:textId="77777777" w:rsidTr="001B080D">
        <w:tc>
          <w:tcPr>
            <w:tcW w:w="4258" w:type="dxa"/>
            <w:shd w:val="clear" w:color="auto" w:fill="auto"/>
          </w:tcPr>
          <w:p w14:paraId="5BC67CD0" w14:textId="77777777" w:rsidR="008A60CF" w:rsidRPr="00C21723" w:rsidRDefault="008A60CF" w:rsidP="001B080D">
            <w:pPr>
              <w:rPr>
                <w:rFonts w:ascii="Arial" w:hAnsi="Arial" w:cs="Arial"/>
                <w:sz w:val="24"/>
              </w:rPr>
            </w:pPr>
          </w:p>
        </w:tc>
        <w:tc>
          <w:tcPr>
            <w:tcW w:w="4258" w:type="dxa"/>
            <w:shd w:val="clear" w:color="auto" w:fill="auto"/>
          </w:tcPr>
          <w:p w14:paraId="68AF228F" w14:textId="77777777" w:rsidR="008A60CF" w:rsidRPr="00C21723" w:rsidRDefault="008A60CF" w:rsidP="001B080D">
            <w:pPr>
              <w:rPr>
                <w:rFonts w:ascii="Arial" w:hAnsi="Arial" w:cs="Arial"/>
                <w:sz w:val="24"/>
              </w:rPr>
            </w:pPr>
          </w:p>
        </w:tc>
      </w:tr>
      <w:tr w:rsidR="008A60CF" w:rsidRPr="00C21723" w14:paraId="7D829C5C" w14:textId="77777777" w:rsidTr="001B080D">
        <w:tc>
          <w:tcPr>
            <w:tcW w:w="4258" w:type="dxa"/>
            <w:shd w:val="clear" w:color="auto" w:fill="auto"/>
          </w:tcPr>
          <w:p w14:paraId="6AF7FAB4" w14:textId="77777777" w:rsidR="008A60CF" w:rsidRPr="00C21723" w:rsidRDefault="008A60CF" w:rsidP="001B080D">
            <w:pPr>
              <w:rPr>
                <w:rFonts w:ascii="Arial" w:hAnsi="Arial" w:cs="Arial"/>
                <w:sz w:val="24"/>
              </w:rPr>
            </w:pPr>
          </w:p>
        </w:tc>
        <w:tc>
          <w:tcPr>
            <w:tcW w:w="4258" w:type="dxa"/>
            <w:shd w:val="clear" w:color="auto" w:fill="auto"/>
          </w:tcPr>
          <w:p w14:paraId="4659C90C" w14:textId="77777777" w:rsidR="008A60CF" w:rsidRPr="00C21723" w:rsidRDefault="008A60CF" w:rsidP="001B080D">
            <w:pPr>
              <w:rPr>
                <w:rFonts w:ascii="Arial" w:hAnsi="Arial" w:cs="Arial"/>
                <w:sz w:val="24"/>
              </w:rPr>
            </w:pPr>
          </w:p>
        </w:tc>
      </w:tr>
      <w:tr w:rsidR="008A60CF" w:rsidRPr="00C21723" w14:paraId="517D6373" w14:textId="77777777" w:rsidTr="001B080D">
        <w:tc>
          <w:tcPr>
            <w:tcW w:w="4258" w:type="dxa"/>
            <w:shd w:val="clear" w:color="auto" w:fill="auto"/>
          </w:tcPr>
          <w:p w14:paraId="16B56ECF" w14:textId="77777777" w:rsidR="008A60CF" w:rsidRPr="00C21723" w:rsidRDefault="008A60CF" w:rsidP="001B080D">
            <w:pPr>
              <w:rPr>
                <w:rFonts w:ascii="Arial" w:hAnsi="Arial" w:cs="Arial"/>
                <w:sz w:val="24"/>
              </w:rPr>
            </w:pPr>
          </w:p>
        </w:tc>
        <w:tc>
          <w:tcPr>
            <w:tcW w:w="4258" w:type="dxa"/>
            <w:shd w:val="clear" w:color="auto" w:fill="auto"/>
          </w:tcPr>
          <w:p w14:paraId="4968B891" w14:textId="77777777" w:rsidR="008A60CF" w:rsidRPr="00C21723" w:rsidRDefault="008A60CF" w:rsidP="001B080D">
            <w:pPr>
              <w:rPr>
                <w:rFonts w:ascii="Arial" w:hAnsi="Arial" w:cs="Arial"/>
                <w:sz w:val="24"/>
              </w:rPr>
            </w:pPr>
          </w:p>
        </w:tc>
      </w:tr>
      <w:tr w:rsidR="001C6DA0" w:rsidRPr="00C21723" w14:paraId="2C5736E1" w14:textId="77777777" w:rsidTr="001B080D">
        <w:tc>
          <w:tcPr>
            <w:tcW w:w="4258" w:type="dxa"/>
            <w:shd w:val="clear" w:color="auto" w:fill="auto"/>
          </w:tcPr>
          <w:p w14:paraId="52EA00B1" w14:textId="77777777" w:rsidR="001C6DA0" w:rsidRPr="00C21723" w:rsidRDefault="001C6DA0" w:rsidP="001B080D">
            <w:pPr>
              <w:rPr>
                <w:rFonts w:ascii="Arial" w:hAnsi="Arial" w:cs="Arial"/>
                <w:sz w:val="24"/>
              </w:rPr>
            </w:pPr>
          </w:p>
        </w:tc>
        <w:tc>
          <w:tcPr>
            <w:tcW w:w="4258" w:type="dxa"/>
            <w:shd w:val="clear" w:color="auto" w:fill="auto"/>
          </w:tcPr>
          <w:p w14:paraId="76296010" w14:textId="77777777" w:rsidR="001C6DA0" w:rsidRPr="00C21723" w:rsidRDefault="001C6DA0" w:rsidP="001B080D">
            <w:pPr>
              <w:rPr>
                <w:rFonts w:ascii="Arial" w:hAnsi="Arial" w:cs="Arial"/>
                <w:sz w:val="24"/>
              </w:rPr>
            </w:pPr>
          </w:p>
        </w:tc>
      </w:tr>
      <w:tr w:rsidR="001C6DA0" w:rsidRPr="00C21723" w14:paraId="1BEFDA9D" w14:textId="77777777" w:rsidTr="001B080D">
        <w:tc>
          <w:tcPr>
            <w:tcW w:w="4258" w:type="dxa"/>
            <w:shd w:val="clear" w:color="auto" w:fill="auto"/>
          </w:tcPr>
          <w:p w14:paraId="28E13353" w14:textId="77777777" w:rsidR="001C6DA0" w:rsidRPr="00C21723" w:rsidRDefault="001C6DA0" w:rsidP="001B080D">
            <w:pPr>
              <w:rPr>
                <w:rFonts w:ascii="Arial" w:hAnsi="Arial" w:cs="Arial"/>
                <w:sz w:val="24"/>
              </w:rPr>
            </w:pPr>
          </w:p>
        </w:tc>
        <w:tc>
          <w:tcPr>
            <w:tcW w:w="4258" w:type="dxa"/>
            <w:shd w:val="clear" w:color="auto" w:fill="auto"/>
          </w:tcPr>
          <w:p w14:paraId="627ACBF8" w14:textId="77777777" w:rsidR="001C6DA0" w:rsidRPr="00C21723" w:rsidRDefault="001C6DA0" w:rsidP="001B080D">
            <w:pPr>
              <w:rPr>
                <w:rFonts w:ascii="Arial" w:hAnsi="Arial" w:cs="Arial"/>
                <w:sz w:val="24"/>
              </w:rPr>
            </w:pPr>
          </w:p>
        </w:tc>
      </w:tr>
      <w:tr w:rsidR="001C6DA0" w:rsidRPr="00C21723" w14:paraId="2356C258" w14:textId="77777777" w:rsidTr="001B080D">
        <w:tc>
          <w:tcPr>
            <w:tcW w:w="4258" w:type="dxa"/>
            <w:shd w:val="clear" w:color="auto" w:fill="auto"/>
          </w:tcPr>
          <w:p w14:paraId="5BA273A1" w14:textId="77777777" w:rsidR="001C6DA0" w:rsidRPr="00C21723" w:rsidRDefault="001C6DA0" w:rsidP="001B080D">
            <w:pPr>
              <w:rPr>
                <w:rFonts w:ascii="Arial" w:hAnsi="Arial" w:cs="Arial"/>
                <w:sz w:val="24"/>
              </w:rPr>
            </w:pPr>
          </w:p>
        </w:tc>
        <w:tc>
          <w:tcPr>
            <w:tcW w:w="4258" w:type="dxa"/>
            <w:shd w:val="clear" w:color="auto" w:fill="auto"/>
          </w:tcPr>
          <w:p w14:paraId="023AC2FB" w14:textId="77777777" w:rsidR="001C6DA0" w:rsidRPr="00C21723" w:rsidRDefault="001C6DA0" w:rsidP="001B080D">
            <w:pPr>
              <w:rPr>
                <w:rFonts w:ascii="Arial" w:hAnsi="Arial" w:cs="Arial"/>
                <w:sz w:val="24"/>
              </w:rPr>
            </w:pPr>
          </w:p>
        </w:tc>
      </w:tr>
    </w:tbl>
    <w:p w14:paraId="59279DB4" w14:textId="5CF2A385" w:rsidR="00AE5BA7" w:rsidRPr="00C21723" w:rsidRDefault="009D4E07" w:rsidP="00C21723">
      <w:pPr>
        <w:rPr>
          <w:rFonts w:ascii="Arial" w:hAnsi="Arial" w:cs="Arial"/>
          <w:b/>
          <w:sz w:val="24"/>
        </w:rPr>
      </w:pPr>
      <w:r w:rsidRPr="00C21723">
        <w:rPr>
          <w:rFonts w:ascii="Arial" w:hAnsi="Arial" w:cs="Arial"/>
          <w:b/>
          <w:noProof/>
          <w:sz w:val="24"/>
          <w:lang w:eastAsia="en-GB"/>
        </w:rPr>
        <w:drawing>
          <wp:anchor distT="36576" distB="36576" distL="36576" distR="36576" simplePos="0" relativeHeight="251654144" behindDoc="0" locked="0" layoutInCell="1" allowOverlap="1" wp14:anchorId="0994DB1A" wp14:editId="2EA617E3">
            <wp:simplePos x="0" y="0"/>
            <wp:positionH relativeFrom="column">
              <wp:posOffset>9935845</wp:posOffset>
            </wp:positionH>
            <wp:positionV relativeFrom="paragraph">
              <wp:posOffset>3168015</wp:posOffset>
            </wp:positionV>
            <wp:extent cx="1511935" cy="1367790"/>
            <wp:effectExtent l="19050" t="0" r="0" b="0"/>
            <wp:wrapNone/>
            <wp:docPr id="7" name="Picture 2" descr="Kitemarks_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temarks_active"/>
                    <pic:cNvPicPr>
                      <a:picLocks noChangeAspect="1" noChangeArrowheads="1"/>
                    </pic:cNvPicPr>
                  </pic:nvPicPr>
                  <pic:blipFill>
                    <a:blip r:embed="rId9" cstate="print"/>
                    <a:srcRect/>
                    <a:stretch>
                      <a:fillRect/>
                    </a:stretch>
                  </pic:blipFill>
                  <pic:spPr bwMode="auto">
                    <a:xfrm>
                      <a:off x="0" y="0"/>
                      <a:ext cx="1511935" cy="1367790"/>
                    </a:xfrm>
                    <a:prstGeom prst="rect">
                      <a:avLst/>
                    </a:prstGeom>
                    <a:noFill/>
                    <a:ln w="9525" algn="in">
                      <a:noFill/>
                      <a:miter lim="800000"/>
                      <a:headEnd/>
                      <a:tailEnd/>
                    </a:ln>
                    <a:effectLst/>
                  </pic:spPr>
                </pic:pic>
              </a:graphicData>
            </a:graphic>
          </wp:anchor>
        </w:drawing>
      </w:r>
      <w:r w:rsidR="00D965AD" w:rsidRPr="00C21723">
        <w:rPr>
          <w:rFonts w:ascii="Arial" w:hAnsi="Arial" w:cs="Arial"/>
          <w:b/>
          <w:noProof/>
          <w:sz w:val="24"/>
          <w:lang w:eastAsia="en-GB"/>
        </w:rPr>
        <mc:AlternateContent>
          <mc:Choice Requires="wps">
            <w:drawing>
              <wp:anchor distT="36576" distB="36576" distL="36576" distR="36576" simplePos="0" relativeHeight="251670528" behindDoc="0" locked="0" layoutInCell="1" allowOverlap="1" wp14:anchorId="34EF3615" wp14:editId="57FA9C91">
                <wp:simplePos x="0" y="0"/>
                <wp:positionH relativeFrom="column">
                  <wp:posOffset>-5255895</wp:posOffset>
                </wp:positionH>
                <wp:positionV relativeFrom="paragraph">
                  <wp:posOffset>1943735</wp:posOffset>
                </wp:positionV>
                <wp:extent cx="2232025" cy="2232025"/>
                <wp:effectExtent l="1905" t="635" r="4445"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2232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0C359E" w14:textId="77777777" w:rsidR="009D4E07" w:rsidRDefault="009D4E07" w:rsidP="009D4E0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F3615" id="_x0000_t202" coordsize="21600,21600" o:spt="202" path="m,l,21600r21600,l21600,xe">
                <v:stroke joinstyle="miter"/>
                <v:path gradientshapeok="t" o:connecttype="rect"/>
              </v:shapetype>
              <v:shape id="Text Box 9" o:spid="_x0000_s1026" type="#_x0000_t202" style="position:absolute;margin-left:-413.85pt;margin-top:153.05pt;width:175.75pt;height:175.7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" filled="f" stroked="f" insetpen="t">
                <v:textbox inset="2.88pt,2.88pt,2.88pt,2.88pt">
                  <w:txbxContent>
                    <w:p w14:paraId="160C359E" w14:textId="77777777" w:rsidR="009D4E07" w:rsidRDefault="009D4E07" w:rsidP="009D4E07"/>
                  </w:txbxContent>
                </v:textbox>
              </v:shape>
            </w:pict>
          </mc:Fallback>
        </mc:AlternateContent>
      </w:r>
      <w:r w:rsidRPr="00C21723">
        <w:rPr>
          <w:rFonts w:ascii="Arial" w:hAnsi="Arial" w:cs="Arial"/>
          <w:b/>
          <w:noProof/>
          <w:sz w:val="24"/>
          <w:lang w:eastAsia="en-GB"/>
        </w:rPr>
        <w:drawing>
          <wp:anchor distT="36576" distB="36576" distL="36576" distR="36576" simplePos="0" relativeHeight="251656192" behindDoc="0" locked="0" layoutInCell="1" allowOverlap="1" wp14:anchorId="445557D1" wp14:editId="1916D168">
            <wp:simplePos x="0" y="0"/>
            <wp:positionH relativeFrom="column">
              <wp:posOffset>9935845</wp:posOffset>
            </wp:positionH>
            <wp:positionV relativeFrom="paragraph">
              <wp:posOffset>3168015</wp:posOffset>
            </wp:positionV>
            <wp:extent cx="1511935" cy="1367790"/>
            <wp:effectExtent l="19050" t="0" r="0" b="0"/>
            <wp:wrapNone/>
            <wp:docPr id="2" name="Picture 3" descr="Kitemarks_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temarks_active"/>
                    <pic:cNvPicPr>
                      <a:picLocks noChangeAspect="1" noChangeArrowheads="1"/>
                    </pic:cNvPicPr>
                  </pic:nvPicPr>
                  <pic:blipFill>
                    <a:blip r:embed="rId9" cstate="print"/>
                    <a:srcRect/>
                    <a:stretch>
                      <a:fillRect/>
                    </a:stretch>
                  </pic:blipFill>
                  <pic:spPr bwMode="auto">
                    <a:xfrm>
                      <a:off x="0" y="0"/>
                      <a:ext cx="1511935" cy="1367790"/>
                    </a:xfrm>
                    <a:prstGeom prst="rect">
                      <a:avLst/>
                    </a:prstGeom>
                    <a:noFill/>
                    <a:ln w="9525" algn="in">
                      <a:noFill/>
                      <a:miter lim="800000"/>
                      <a:headEnd/>
                      <a:tailEnd/>
                    </a:ln>
                    <a:effectLst/>
                  </pic:spPr>
                </pic:pic>
              </a:graphicData>
            </a:graphic>
          </wp:anchor>
        </w:drawing>
      </w:r>
      <w:r w:rsidR="00D965AD" w:rsidRPr="00C21723">
        <w:rPr>
          <w:rFonts w:ascii="Arial" w:hAnsi="Arial" w:cs="Arial"/>
          <w:b/>
          <w:noProof/>
          <w:sz w:val="24"/>
          <w:lang w:eastAsia="en-GB"/>
        </w:rPr>
        <mc:AlternateContent>
          <mc:Choice Requires="wps">
            <w:drawing>
              <wp:anchor distT="36576" distB="36576" distL="36576" distR="36576" simplePos="0" relativeHeight="251669504" behindDoc="0" locked="0" layoutInCell="1" allowOverlap="1" wp14:anchorId="1B6C4C83" wp14:editId="24C00D3E">
                <wp:simplePos x="0" y="0"/>
                <wp:positionH relativeFrom="column">
                  <wp:posOffset>-5255895</wp:posOffset>
                </wp:positionH>
                <wp:positionV relativeFrom="paragraph">
                  <wp:posOffset>1943735</wp:posOffset>
                </wp:positionV>
                <wp:extent cx="2232025" cy="2232025"/>
                <wp:effectExtent l="1905" t="635" r="444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2232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CBCF7E" w14:textId="77777777" w:rsidR="009D4E07" w:rsidRDefault="009D4E07" w:rsidP="009D4E0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C4C83" id="Text Box 8" o:spid="_x0000_s1027" type="#_x0000_t202" style="position:absolute;margin-left:-413.85pt;margin-top:153.05pt;width:175.75pt;height:175.7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" filled="f" stroked="f" insetpen="t">
                <v:textbox inset="2.88pt,2.88pt,2.88pt,2.88pt">
                  <w:txbxContent>
                    <w:p w14:paraId="3CCBCF7E" w14:textId="77777777" w:rsidR="009D4E07" w:rsidRDefault="009D4E07" w:rsidP="009D4E07"/>
                  </w:txbxContent>
                </v:textbox>
              </v:shape>
            </w:pict>
          </mc:Fallback>
        </mc:AlternateContent>
      </w:r>
      <w:r w:rsidRPr="00C21723">
        <w:rPr>
          <w:rFonts w:ascii="Arial" w:hAnsi="Arial" w:cs="Arial"/>
          <w:b/>
          <w:noProof/>
          <w:sz w:val="24"/>
          <w:lang w:eastAsia="en-GB"/>
        </w:rPr>
        <w:drawing>
          <wp:anchor distT="36576" distB="36576" distL="36576" distR="36576" simplePos="0" relativeHeight="251658240" behindDoc="0" locked="0" layoutInCell="1" allowOverlap="1" wp14:anchorId="76C8BA38" wp14:editId="0D9CE71D">
            <wp:simplePos x="0" y="0"/>
            <wp:positionH relativeFrom="column">
              <wp:posOffset>9935845</wp:posOffset>
            </wp:positionH>
            <wp:positionV relativeFrom="paragraph">
              <wp:posOffset>3168015</wp:posOffset>
            </wp:positionV>
            <wp:extent cx="1511935" cy="1367790"/>
            <wp:effectExtent l="19050" t="0" r="0" b="0"/>
            <wp:wrapNone/>
            <wp:docPr id="4" name="Picture 4" descr="Kitemarks_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temarks_active"/>
                    <pic:cNvPicPr>
                      <a:picLocks noChangeAspect="1" noChangeArrowheads="1"/>
                    </pic:cNvPicPr>
                  </pic:nvPicPr>
                  <pic:blipFill>
                    <a:blip r:embed="rId9" cstate="print"/>
                    <a:srcRect/>
                    <a:stretch>
                      <a:fillRect/>
                    </a:stretch>
                  </pic:blipFill>
                  <pic:spPr bwMode="auto">
                    <a:xfrm>
                      <a:off x="0" y="0"/>
                      <a:ext cx="1511935" cy="1367790"/>
                    </a:xfrm>
                    <a:prstGeom prst="rect">
                      <a:avLst/>
                    </a:prstGeom>
                    <a:noFill/>
                    <a:ln w="9525" algn="in">
                      <a:noFill/>
                      <a:miter lim="800000"/>
                      <a:headEnd/>
                      <a:tailEnd/>
                    </a:ln>
                    <a:effectLst/>
                  </pic:spPr>
                </pic:pic>
              </a:graphicData>
            </a:graphic>
          </wp:anchor>
        </w:drawing>
      </w:r>
      <w:r w:rsidRPr="00C21723">
        <w:rPr>
          <w:rFonts w:ascii="Arial" w:hAnsi="Arial" w:cs="Arial"/>
          <w:b/>
          <w:noProof/>
          <w:sz w:val="24"/>
          <w:lang w:eastAsia="en-GB"/>
        </w:rPr>
        <w:drawing>
          <wp:anchor distT="36576" distB="36576" distL="36576" distR="36576" simplePos="0" relativeHeight="251660288" behindDoc="0" locked="0" layoutInCell="1" allowOverlap="1" wp14:anchorId="575B053F" wp14:editId="59E52730">
            <wp:simplePos x="0" y="0"/>
            <wp:positionH relativeFrom="column">
              <wp:posOffset>9935845</wp:posOffset>
            </wp:positionH>
            <wp:positionV relativeFrom="paragraph">
              <wp:posOffset>3168015</wp:posOffset>
            </wp:positionV>
            <wp:extent cx="1511935" cy="1367790"/>
            <wp:effectExtent l="19050" t="0" r="0" b="0"/>
            <wp:wrapNone/>
            <wp:docPr id="5" name="Picture 5" descr="Kitemarks_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temarks_active"/>
                    <pic:cNvPicPr>
                      <a:picLocks noChangeAspect="1" noChangeArrowheads="1"/>
                    </pic:cNvPicPr>
                  </pic:nvPicPr>
                  <pic:blipFill>
                    <a:blip r:embed="rId9" cstate="print"/>
                    <a:srcRect/>
                    <a:stretch>
                      <a:fillRect/>
                    </a:stretch>
                  </pic:blipFill>
                  <pic:spPr bwMode="auto">
                    <a:xfrm>
                      <a:off x="0" y="0"/>
                      <a:ext cx="1511935" cy="1367790"/>
                    </a:xfrm>
                    <a:prstGeom prst="rect">
                      <a:avLst/>
                    </a:prstGeom>
                    <a:noFill/>
                    <a:ln w="9525" algn="in">
                      <a:noFill/>
                      <a:miter lim="800000"/>
                      <a:headEnd/>
                      <a:tailEnd/>
                    </a:ln>
                    <a:effectLst/>
                  </pic:spPr>
                </pic:pic>
              </a:graphicData>
            </a:graphic>
          </wp:anchor>
        </w:drawing>
      </w:r>
      <w:r w:rsidR="00D965AD" w:rsidRPr="00C21723">
        <w:rPr>
          <w:rFonts w:ascii="Arial" w:hAnsi="Arial" w:cs="Arial"/>
          <w:b/>
          <w:noProof/>
          <w:sz w:val="24"/>
          <w:lang w:eastAsia="en-GB"/>
        </w:rPr>
        <mc:AlternateContent>
          <mc:Choice Requires="wps">
            <w:drawing>
              <wp:anchor distT="36576" distB="36576" distL="36576" distR="36576" simplePos="0" relativeHeight="251668480" behindDoc="0" locked="0" layoutInCell="1" allowOverlap="1" wp14:anchorId="471D4C75" wp14:editId="4A0AED2F">
                <wp:simplePos x="0" y="0"/>
                <wp:positionH relativeFrom="column">
                  <wp:posOffset>-5255895</wp:posOffset>
                </wp:positionH>
                <wp:positionV relativeFrom="paragraph">
                  <wp:posOffset>1943735</wp:posOffset>
                </wp:positionV>
                <wp:extent cx="2232025" cy="2232025"/>
                <wp:effectExtent l="1905" t="635"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2232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AA3EAB" w14:textId="77777777" w:rsidR="009D4E07" w:rsidRDefault="009D4E07" w:rsidP="009D4E0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D4C75" id="Text Box 7" o:spid="_x0000_s1028" type="#_x0000_t202" style="position:absolute;margin-left:-413.85pt;margin-top:153.05pt;width:175.75pt;height:175.7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" filled="f" stroked="f" insetpen="t">
                <v:textbox inset="2.88pt,2.88pt,2.88pt,2.88pt">
                  <w:txbxContent>
                    <w:p w14:paraId="51AA3EAB" w14:textId="77777777" w:rsidR="009D4E07" w:rsidRDefault="009D4E07" w:rsidP="009D4E07"/>
                  </w:txbxContent>
                </v:textbox>
              </v:shape>
            </w:pict>
          </mc:Fallback>
        </mc:AlternateContent>
      </w:r>
      <w:r w:rsidRPr="00C21723">
        <w:rPr>
          <w:rFonts w:ascii="Arial" w:hAnsi="Arial" w:cs="Arial"/>
          <w:b/>
          <w:noProof/>
          <w:sz w:val="24"/>
          <w:lang w:eastAsia="en-GB"/>
        </w:rPr>
        <w:drawing>
          <wp:anchor distT="36576" distB="36576" distL="36576" distR="36576" simplePos="0" relativeHeight="251662336" behindDoc="0" locked="0" layoutInCell="1" allowOverlap="1" wp14:anchorId="203A0542" wp14:editId="6CE87F01">
            <wp:simplePos x="0" y="0"/>
            <wp:positionH relativeFrom="column">
              <wp:posOffset>9935845</wp:posOffset>
            </wp:positionH>
            <wp:positionV relativeFrom="paragraph">
              <wp:posOffset>3168015</wp:posOffset>
            </wp:positionV>
            <wp:extent cx="1511935" cy="1367790"/>
            <wp:effectExtent l="19050" t="0" r="0" b="0"/>
            <wp:wrapNone/>
            <wp:docPr id="6" name="Picture 6" descr="Kitemarks_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temarks_active"/>
                    <pic:cNvPicPr>
                      <a:picLocks noChangeAspect="1" noChangeArrowheads="1"/>
                    </pic:cNvPicPr>
                  </pic:nvPicPr>
                  <pic:blipFill>
                    <a:blip r:embed="rId9" cstate="print"/>
                    <a:srcRect/>
                    <a:stretch>
                      <a:fillRect/>
                    </a:stretch>
                  </pic:blipFill>
                  <pic:spPr bwMode="auto">
                    <a:xfrm>
                      <a:off x="0" y="0"/>
                      <a:ext cx="1511935" cy="1367790"/>
                    </a:xfrm>
                    <a:prstGeom prst="rect">
                      <a:avLst/>
                    </a:prstGeom>
                    <a:noFill/>
                    <a:ln w="9525" algn="in">
                      <a:noFill/>
                      <a:miter lim="800000"/>
                      <a:headEnd/>
                      <a:tailEnd/>
                    </a:ln>
                    <a:effectLst/>
                  </pic:spPr>
                </pic:pic>
              </a:graphicData>
            </a:graphic>
          </wp:anchor>
        </w:drawing>
      </w:r>
    </w:p>
    <w:sectPr w:rsidR="00AE5BA7" w:rsidRPr="00C21723" w:rsidSect="00AE28D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C117" w14:textId="77777777" w:rsidR="00E22B47" w:rsidRDefault="00E22B47" w:rsidP="00123CCA">
      <w:r>
        <w:separator/>
      </w:r>
    </w:p>
  </w:endnote>
  <w:endnote w:type="continuationSeparator" w:id="0">
    <w:p w14:paraId="386EC8CF" w14:textId="77777777" w:rsidR="00E22B47" w:rsidRDefault="00E22B47" w:rsidP="0012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B170" w14:textId="77777777" w:rsidR="00E22B47" w:rsidRDefault="00E22B47" w:rsidP="00123CCA">
      <w:r>
        <w:separator/>
      </w:r>
    </w:p>
  </w:footnote>
  <w:footnote w:type="continuationSeparator" w:id="0">
    <w:p w14:paraId="04656C8A" w14:textId="77777777" w:rsidR="00E22B47" w:rsidRDefault="00E22B47" w:rsidP="00123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793"/>
    <w:multiLevelType w:val="hybridMultilevel"/>
    <w:tmpl w:val="E256AA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24CBD"/>
    <w:multiLevelType w:val="hybridMultilevel"/>
    <w:tmpl w:val="46FC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E0DB2"/>
    <w:multiLevelType w:val="hybridMultilevel"/>
    <w:tmpl w:val="33E6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21A87"/>
    <w:multiLevelType w:val="hybridMultilevel"/>
    <w:tmpl w:val="A9A6C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B037B9"/>
    <w:multiLevelType w:val="hybridMultilevel"/>
    <w:tmpl w:val="14DEE3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7D04F5"/>
    <w:multiLevelType w:val="hybridMultilevel"/>
    <w:tmpl w:val="D3889C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F748E"/>
    <w:multiLevelType w:val="hybridMultilevel"/>
    <w:tmpl w:val="9440DAF2"/>
    <w:lvl w:ilvl="0" w:tplc="AD507AB2">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F46E1E"/>
    <w:multiLevelType w:val="hybridMultilevel"/>
    <w:tmpl w:val="68726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C0E5E"/>
    <w:multiLevelType w:val="hybridMultilevel"/>
    <w:tmpl w:val="AF50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06E8E"/>
    <w:multiLevelType w:val="hybridMultilevel"/>
    <w:tmpl w:val="1B92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94060"/>
    <w:multiLevelType w:val="hybridMultilevel"/>
    <w:tmpl w:val="E7D8F2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266E28"/>
    <w:multiLevelType w:val="hybridMultilevel"/>
    <w:tmpl w:val="683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65015"/>
    <w:multiLevelType w:val="hybridMultilevel"/>
    <w:tmpl w:val="4F525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4B0CB1"/>
    <w:multiLevelType w:val="hybridMultilevel"/>
    <w:tmpl w:val="2828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9375A"/>
    <w:multiLevelType w:val="multilevel"/>
    <w:tmpl w:val="F1DA00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9F2790"/>
    <w:multiLevelType w:val="hybridMultilevel"/>
    <w:tmpl w:val="AC7CC1DC"/>
    <w:lvl w:ilvl="0" w:tplc="5C14CBEC">
      <w:numFmt w:val="bullet"/>
      <w:lvlText w:val="-"/>
      <w:lvlJc w:val="left"/>
      <w:pPr>
        <w:tabs>
          <w:tab w:val="num" w:pos="1080"/>
        </w:tabs>
        <w:ind w:left="1080" w:hanging="72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7C5BAD"/>
    <w:multiLevelType w:val="hybridMultilevel"/>
    <w:tmpl w:val="6EFC59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971336"/>
    <w:multiLevelType w:val="hybridMultilevel"/>
    <w:tmpl w:val="CDC497B6"/>
    <w:lvl w:ilvl="0" w:tplc="73560B9C">
      <w:start w:val="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676094"/>
    <w:multiLevelType w:val="hybridMultilevel"/>
    <w:tmpl w:val="BFF4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F390D"/>
    <w:multiLevelType w:val="hybridMultilevel"/>
    <w:tmpl w:val="7FE61222"/>
    <w:lvl w:ilvl="0" w:tplc="0409000F">
      <w:start w:val="1"/>
      <w:numFmt w:val="decimal"/>
      <w:lvlText w:val="%1."/>
      <w:lvlJc w:val="left"/>
      <w:pPr>
        <w:tabs>
          <w:tab w:val="num" w:pos="720"/>
        </w:tabs>
        <w:ind w:left="720" w:hanging="360"/>
      </w:pPr>
    </w:lvl>
    <w:lvl w:ilvl="1" w:tplc="25D6D3A4">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5657921">
    <w:abstractNumId w:val="6"/>
  </w:num>
  <w:num w:numId="2" w16cid:durableId="832258126">
    <w:abstractNumId w:val="12"/>
  </w:num>
  <w:num w:numId="3" w16cid:durableId="1670601329">
    <w:abstractNumId w:val="7"/>
  </w:num>
  <w:num w:numId="4" w16cid:durableId="634408015">
    <w:abstractNumId w:val="15"/>
  </w:num>
  <w:num w:numId="5" w16cid:durableId="202793292">
    <w:abstractNumId w:val="3"/>
  </w:num>
  <w:num w:numId="6" w16cid:durableId="1431120129">
    <w:abstractNumId w:val="19"/>
  </w:num>
  <w:num w:numId="7" w16cid:durableId="24719922">
    <w:abstractNumId w:val="18"/>
  </w:num>
  <w:num w:numId="8" w16cid:durableId="1646396299">
    <w:abstractNumId w:val="1"/>
  </w:num>
  <w:num w:numId="9" w16cid:durableId="119419642">
    <w:abstractNumId w:val="8"/>
  </w:num>
  <w:num w:numId="10" w16cid:durableId="994265201">
    <w:abstractNumId w:val="9"/>
  </w:num>
  <w:num w:numId="11" w16cid:durableId="911625629">
    <w:abstractNumId w:val="10"/>
  </w:num>
  <w:num w:numId="12" w16cid:durableId="1622492522">
    <w:abstractNumId w:val="13"/>
  </w:num>
  <w:num w:numId="13" w16cid:durableId="668605347">
    <w:abstractNumId w:val="4"/>
  </w:num>
  <w:num w:numId="14" w16cid:durableId="100495959">
    <w:abstractNumId w:val="2"/>
  </w:num>
  <w:num w:numId="15" w16cid:durableId="634218318">
    <w:abstractNumId w:val="16"/>
  </w:num>
  <w:num w:numId="16" w16cid:durableId="394473456">
    <w:abstractNumId w:val="17"/>
  </w:num>
  <w:num w:numId="17" w16cid:durableId="1299796064">
    <w:abstractNumId w:val="11"/>
  </w:num>
  <w:num w:numId="18" w16cid:durableId="919485678">
    <w:abstractNumId w:val="14"/>
  </w:num>
  <w:num w:numId="19" w16cid:durableId="2102606838">
    <w:abstractNumId w:val="5"/>
  </w:num>
  <w:num w:numId="20" w16cid:durableId="769666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486"/>
    <w:rsid w:val="00013F33"/>
    <w:rsid w:val="000255FA"/>
    <w:rsid w:val="00025C0A"/>
    <w:rsid w:val="00035A1A"/>
    <w:rsid w:val="000C1486"/>
    <w:rsid w:val="000C433F"/>
    <w:rsid w:val="000C7774"/>
    <w:rsid w:val="000D07CD"/>
    <w:rsid w:val="000D263F"/>
    <w:rsid w:val="000D269D"/>
    <w:rsid w:val="000D7B45"/>
    <w:rsid w:val="000E2FE0"/>
    <w:rsid w:val="000E53F9"/>
    <w:rsid w:val="0010273E"/>
    <w:rsid w:val="001109AD"/>
    <w:rsid w:val="00123CCA"/>
    <w:rsid w:val="00127C93"/>
    <w:rsid w:val="00136FDF"/>
    <w:rsid w:val="00180070"/>
    <w:rsid w:val="001B1311"/>
    <w:rsid w:val="001B303C"/>
    <w:rsid w:val="001C6DA0"/>
    <w:rsid w:val="001C7E48"/>
    <w:rsid w:val="001D0CFC"/>
    <w:rsid w:val="001D317B"/>
    <w:rsid w:val="001F09B0"/>
    <w:rsid w:val="00202404"/>
    <w:rsid w:val="00264FBA"/>
    <w:rsid w:val="0029376A"/>
    <w:rsid w:val="00315140"/>
    <w:rsid w:val="0034608D"/>
    <w:rsid w:val="0036218D"/>
    <w:rsid w:val="003B4C1A"/>
    <w:rsid w:val="003E0295"/>
    <w:rsid w:val="00414C1A"/>
    <w:rsid w:val="00466201"/>
    <w:rsid w:val="0047735F"/>
    <w:rsid w:val="004A555E"/>
    <w:rsid w:val="004C4E1F"/>
    <w:rsid w:val="004D562F"/>
    <w:rsid w:val="004D619F"/>
    <w:rsid w:val="004E136F"/>
    <w:rsid w:val="004F05DF"/>
    <w:rsid w:val="004F5F7F"/>
    <w:rsid w:val="005071CD"/>
    <w:rsid w:val="00510E1E"/>
    <w:rsid w:val="0055207F"/>
    <w:rsid w:val="00577F78"/>
    <w:rsid w:val="005A496B"/>
    <w:rsid w:val="005E39DB"/>
    <w:rsid w:val="006708F9"/>
    <w:rsid w:val="006A2650"/>
    <w:rsid w:val="006B1565"/>
    <w:rsid w:val="006B1EA1"/>
    <w:rsid w:val="006B6EDD"/>
    <w:rsid w:val="00704A18"/>
    <w:rsid w:val="00734DE0"/>
    <w:rsid w:val="00741149"/>
    <w:rsid w:val="00780F97"/>
    <w:rsid w:val="007847A9"/>
    <w:rsid w:val="007A4A5F"/>
    <w:rsid w:val="007C3C19"/>
    <w:rsid w:val="007F36BD"/>
    <w:rsid w:val="00811B7A"/>
    <w:rsid w:val="008267AC"/>
    <w:rsid w:val="00836C7C"/>
    <w:rsid w:val="00845170"/>
    <w:rsid w:val="0084554D"/>
    <w:rsid w:val="0085554F"/>
    <w:rsid w:val="008673DC"/>
    <w:rsid w:val="008A440C"/>
    <w:rsid w:val="008A60CF"/>
    <w:rsid w:val="008D0438"/>
    <w:rsid w:val="008F275B"/>
    <w:rsid w:val="008F45A3"/>
    <w:rsid w:val="00905D49"/>
    <w:rsid w:val="00906E63"/>
    <w:rsid w:val="00922C16"/>
    <w:rsid w:val="0093078B"/>
    <w:rsid w:val="00947450"/>
    <w:rsid w:val="00951B5F"/>
    <w:rsid w:val="009649BF"/>
    <w:rsid w:val="009676D5"/>
    <w:rsid w:val="009A06FA"/>
    <w:rsid w:val="009A148A"/>
    <w:rsid w:val="009A5F30"/>
    <w:rsid w:val="009B6B47"/>
    <w:rsid w:val="009D4E07"/>
    <w:rsid w:val="009F3445"/>
    <w:rsid w:val="00A11C6B"/>
    <w:rsid w:val="00A64A5A"/>
    <w:rsid w:val="00A658A9"/>
    <w:rsid w:val="00A70892"/>
    <w:rsid w:val="00A716E8"/>
    <w:rsid w:val="00AB0C92"/>
    <w:rsid w:val="00AC3574"/>
    <w:rsid w:val="00AD3496"/>
    <w:rsid w:val="00AE28DA"/>
    <w:rsid w:val="00AE5BA7"/>
    <w:rsid w:val="00AF3DBD"/>
    <w:rsid w:val="00B067AE"/>
    <w:rsid w:val="00B23575"/>
    <w:rsid w:val="00B46E90"/>
    <w:rsid w:val="00B547E4"/>
    <w:rsid w:val="00B65BBE"/>
    <w:rsid w:val="00B8480F"/>
    <w:rsid w:val="00BA3467"/>
    <w:rsid w:val="00C05529"/>
    <w:rsid w:val="00C055AF"/>
    <w:rsid w:val="00C13A3B"/>
    <w:rsid w:val="00C176D0"/>
    <w:rsid w:val="00C21723"/>
    <w:rsid w:val="00C464CB"/>
    <w:rsid w:val="00C47585"/>
    <w:rsid w:val="00C673D0"/>
    <w:rsid w:val="00C6768A"/>
    <w:rsid w:val="00C8427F"/>
    <w:rsid w:val="00CA24FA"/>
    <w:rsid w:val="00CB3C0B"/>
    <w:rsid w:val="00CB4032"/>
    <w:rsid w:val="00CC1909"/>
    <w:rsid w:val="00CC2A20"/>
    <w:rsid w:val="00D031CC"/>
    <w:rsid w:val="00D43979"/>
    <w:rsid w:val="00D443E9"/>
    <w:rsid w:val="00D51854"/>
    <w:rsid w:val="00D82260"/>
    <w:rsid w:val="00D965AD"/>
    <w:rsid w:val="00D96C51"/>
    <w:rsid w:val="00E01090"/>
    <w:rsid w:val="00E22B47"/>
    <w:rsid w:val="00E40A22"/>
    <w:rsid w:val="00E674D3"/>
    <w:rsid w:val="00E73039"/>
    <w:rsid w:val="00EA35A2"/>
    <w:rsid w:val="00EB6032"/>
    <w:rsid w:val="00EC5C47"/>
    <w:rsid w:val="00EC7137"/>
    <w:rsid w:val="00ED7724"/>
    <w:rsid w:val="00F10BE6"/>
    <w:rsid w:val="00F17567"/>
    <w:rsid w:val="00F214FC"/>
    <w:rsid w:val="00FA5634"/>
    <w:rsid w:val="00FE7C98"/>
    <w:rsid w:val="00FF3F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3128"/>
  <w15:docId w15:val="{0ACC21FA-C18E-4617-A3AB-BC6601A2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486"/>
    <w:pPr>
      <w:spacing w:after="0" w:line="240" w:lineRule="auto"/>
    </w:pPr>
    <w:rPr>
      <w:rFonts w:ascii="New York" w:eastAsia="Times New Roman" w:hAnsi="New York" w:cs="New York"/>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MBHeading3">
    <w:name w:val="10MB Heading 3"/>
    <w:next w:val="10MBpara"/>
    <w:rsid w:val="00577F78"/>
    <w:rPr>
      <w:rFonts w:ascii="Arial" w:hAnsi="Arial" w:cs="Arial"/>
      <w:b/>
      <w:sz w:val="24"/>
      <w:szCs w:val="18"/>
    </w:rPr>
  </w:style>
  <w:style w:type="paragraph" w:customStyle="1" w:styleId="10MBHeading2">
    <w:name w:val="10MB Heading 2"/>
    <w:next w:val="10MBpara"/>
    <w:rsid w:val="00577F78"/>
    <w:rPr>
      <w:rFonts w:ascii="Arial" w:hAnsi="Arial" w:cs="Arial"/>
      <w:b/>
      <w:color w:val="1F497D" w:themeColor="text2"/>
      <w:sz w:val="24"/>
      <w:szCs w:val="18"/>
    </w:rPr>
  </w:style>
  <w:style w:type="paragraph" w:customStyle="1" w:styleId="10MBHeading1">
    <w:name w:val="10MB Heading 1"/>
    <w:rsid w:val="00577F78"/>
    <w:rPr>
      <w:rFonts w:ascii="Arial" w:hAnsi="Arial" w:cs="Arial"/>
      <w:b/>
      <w:color w:val="1F497D" w:themeColor="text2"/>
      <w:sz w:val="28"/>
      <w:szCs w:val="18"/>
    </w:rPr>
  </w:style>
  <w:style w:type="paragraph" w:customStyle="1" w:styleId="10MBpara">
    <w:name w:val="10MB para"/>
    <w:rsid w:val="00577F78"/>
    <w:pPr>
      <w:spacing w:after="120"/>
      <w:ind w:right="-45"/>
    </w:pPr>
    <w:rPr>
      <w:rFonts w:ascii="Arial" w:hAnsi="Arial" w:cs="Arial"/>
      <w:sz w:val="20"/>
      <w:szCs w:val="18"/>
    </w:rPr>
  </w:style>
  <w:style w:type="paragraph" w:customStyle="1" w:styleId="Header1">
    <w:name w:val="Header 1"/>
    <w:qFormat/>
    <w:rsid w:val="00E01090"/>
    <w:pPr>
      <w:spacing w:before="240" w:after="240" w:line="360" w:lineRule="auto"/>
    </w:pPr>
    <w:rPr>
      <w:rFonts w:eastAsia="Times New Roman" w:cstheme="minorHAnsi"/>
      <w:b/>
      <w:color w:val="029447"/>
      <w:sz w:val="44"/>
    </w:rPr>
  </w:style>
  <w:style w:type="paragraph" w:customStyle="1" w:styleId="FormHead">
    <w:name w:val="Form Head"/>
    <w:basedOn w:val="Normal"/>
    <w:link w:val="FormHeadChar"/>
    <w:rsid w:val="000C1486"/>
    <w:pPr>
      <w:pBdr>
        <w:top w:val="single" w:sz="8" w:space="1" w:color="auto"/>
        <w:bottom w:val="single" w:sz="8" w:space="1" w:color="auto"/>
      </w:pBdr>
      <w:tabs>
        <w:tab w:val="right" w:pos="8335"/>
      </w:tabs>
      <w:spacing w:after="100"/>
    </w:pPr>
    <w:rPr>
      <w:rFonts w:ascii="Arial" w:hAnsi="Arial" w:cs="Arial"/>
      <w:b/>
      <w:bCs/>
      <w:szCs w:val="20"/>
    </w:rPr>
  </w:style>
  <w:style w:type="paragraph" w:styleId="BodyText">
    <w:name w:val="Body Text"/>
    <w:link w:val="BodyTextChar"/>
    <w:rsid w:val="000C1486"/>
    <w:pPr>
      <w:spacing w:after="120" w:line="240" w:lineRule="auto"/>
      <w:jc w:val="both"/>
    </w:pPr>
    <w:rPr>
      <w:rFonts w:ascii="Arial" w:eastAsia="Times New Roman" w:hAnsi="Arial" w:cs="Arial"/>
      <w:sz w:val="20"/>
      <w:szCs w:val="20"/>
      <w:lang w:val="en-US"/>
    </w:rPr>
  </w:style>
  <w:style w:type="character" w:customStyle="1" w:styleId="BodyTextChar">
    <w:name w:val="Body Text Char"/>
    <w:basedOn w:val="DefaultParagraphFont"/>
    <w:link w:val="BodyText"/>
    <w:rsid w:val="000C1486"/>
    <w:rPr>
      <w:rFonts w:ascii="Arial" w:eastAsia="Times New Roman" w:hAnsi="Arial" w:cs="Arial"/>
      <w:sz w:val="20"/>
      <w:szCs w:val="20"/>
      <w:lang w:val="en-US"/>
    </w:rPr>
  </w:style>
  <w:style w:type="paragraph" w:customStyle="1" w:styleId="TableText">
    <w:name w:val="TableText"/>
    <w:basedOn w:val="Normal"/>
    <w:link w:val="TableTextChar"/>
    <w:rsid w:val="000C1486"/>
    <w:pPr>
      <w:spacing w:before="60" w:after="60"/>
    </w:pPr>
    <w:rPr>
      <w:rFonts w:ascii="Arial" w:hAnsi="Arial" w:cs="Arial"/>
      <w:szCs w:val="20"/>
    </w:rPr>
  </w:style>
  <w:style w:type="paragraph" w:customStyle="1" w:styleId="CHead">
    <w:name w:val="C Head"/>
    <w:link w:val="CHeadChar"/>
    <w:rsid w:val="000C1486"/>
    <w:pPr>
      <w:keepNext/>
      <w:spacing w:before="240" w:after="120" w:line="240" w:lineRule="auto"/>
    </w:pPr>
    <w:rPr>
      <w:rFonts w:ascii="Arial" w:eastAsia="Times New Roman" w:hAnsi="Arial" w:cs="Arial"/>
      <w:b/>
      <w:bCs/>
      <w:sz w:val="20"/>
      <w:szCs w:val="20"/>
      <w:lang w:val="en-US"/>
    </w:rPr>
  </w:style>
  <w:style w:type="character" w:customStyle="1" w:styleId="CHeadChar">
    <w:name w:val="C Head Char"/>
    <w:link w:val="CHead"/>
    <w:rsid w:val="000C1486"/>
    <w:rPr>
      <w:rFonts w:ascii="Arial" w:eastAsia="Times New Roman" w:hAnsi="Arial" w:cs="Arial"/>
      <w:b/>
      <w:bCs/>
      <w:sz w:val="20"/>
      <w:szCs w:val="20"/>
      <w:lang w:val="en-US"/>
    </w:rPr>
  </w:style>
  <w:style w:type="paragraph" w:customStyle="1" w:styleId="Bulletlist">
    <w:name w:val="Bullet list"/>
    <w:basedOn w:val="BodyText"/>
    <w:link w:val="BulletlistChar"/>
    <w:rsid w:val="000C1486"/>
    <w:pPr>
      <w:numPr>
        <w:numId w:val="1"/>
      </w:numPr>
    </w:pPr>
  </w:style>
  <w:style w:type="character" w:customStyle="1" w:styleId="BulletlistChar">
    <w:name w:val="Bullet list Char"/>
    <w:basedOn w:val="BodyTextChar"/>
    <w:link w:val="Bulletlist"/>
    <w:rsid w:val="000C1486"/>
    <w:rPr>
      <w:rFonts w:ascii="Arial" w:eastAsia="Times New Roman" w:hAnsi="Arial" w:cs="Arial"/>
      <w:sz w:val="20"/>
      <w:szCs w:val="20"/>
      <w:lang w:val="en-US"/>
    </w:rPr>
  </w:style>
  <w:style w:type="paragraph" w:customStyle="1" w:styleId="DHead">
    <w:name w:val="D Head"/>
    <w:rsid w:val="000C1486"/>
    <w:pPr>
      <w:keepNext/>
      <w:spacing w:after="120" w:line="240" w:lineRule="auto"/>
    </w:pPr>
    <w:rPr>
      <w:rFonts w:ascii="Arial" w:eastAsia="Times New Roman" w:hAnsi="Arial" w:cs="Arial"/>
      <w:bCs/>
      <w:i/>
      <w:sz w:val="20"/>
      <w:szCs w:val="20"/>
    </w:rPr>
  </w:style>
  <w:style w:type="paragraph" w:customStyle="1" w:styleId="EHead">
    <w:name w:val="E Head"/>
    <w:rsid w:val="000C1486"/>
    <w:pPr>
      <w:keepNext/>
      <w:spacing w:after="120" w:line="240" w:lineRule="auto"/>
    </w:pPr>
    <w:rPr>
      <w:rFonts w:ascii="Arial" w:eastAsia="Times New Roman" w:hAnsi="Arial" w:cs="Arial"/>
      <w:bCs/>
      <w:sz w:val="20"/>
      <w:szCs w:val="20"/>
      <w:u w:val="single"/>
    </w:rPr>
  </w:style>
  <w:style w:type="character" w:customStyle="1" w:styleId="FormHeadChar">
    <w:name w:val="Form Head Char"/>
    <w:link w:val="FormHead"/>
    <w:locked/>
    <w:rsid w:val="000C1486"/>
    <w:rPr>
      <w:rFonts w:ascii="Arial" w:eastAsia="Times New Roman" w:hAnsi="Arial" w:cs="Arial"/>
      <w:b/>
      <w:bCs/>
      <w:sz w:val="20"/>
      <w:szCs w:val="20"/>
    </w:rPr>
  </w:style>
  <w:style w:type="character" w:customStyle="1" w:styleId="TableTextChar">
    <w:name w:val="TableText Char"/>
    <w:link w:val="TableText"/>
    <w:rsid w:val="000C1486"/>
    <w:rPr>
      <w:rFonts w:ascii="Arial" w:eastAsia="Times New Roman" w:hAnsi="Arial" w:cs="Arial"/>
      <w:sz w:val="20"/>
      <w:szCs w:val="20"/>
    </w:rPr>
  </w:style>
  <w:style w:type="paragraph" w:styleId="Header">
    <w:name w:val="header"/>
    <w:basedOn w:val="Normal"/>
    <w:link w:val="HeaderChar"/>
    <w:uiPriority w:val="99"/>
    <w:unhideWhenUsed/>
    <w:rsid w:val="00123CCA"/>
    <w:pPr>
      <w:tabs>
        <w:tab w:val="center" w:pos="4513"/>
        <w:tab w:val="right" w:pos="9026"/>
      </w:tabs>
    </w:pPr>
  </w:style>
  <w:style w:type="character" w:customStyle="1" w:styleId="HeaderChar">
    <w:name w:val="Header Char"/>
    <w:basedOn w:val="DefaultParagraphFont"/>
    <w:link w:val="Header"/>
    <w:uiPriority w:val="99"/>
    <w:rsid w:val="00123CCA"/>
    <w:rPr>
      <w:rFonts w:ascii="New York" w:eastAsia="Times New Roman" w:hAnsi="New York" w:cs="New York"/>
      <w:sz w:val="20"/>
      <w:szCs w:val="24"/>
    </w:rPr>
  </w:style>
  <w:style w:type="paragraph" w:styleId="Footer">
    <w:name w:val="footer"/>
    <w:basedOn w:val="Normal"/>
    <w:link w:val="FooterChar"/>
    <w:uiPriority w:val="99"/>
    <w:unhideWhenUsed/>
    <w:rsid w:val="00123CCA"/>
    <w:pPr>
      <w:tabs>
        <w:tab w:val="center" w:pos="4513"/>
        <w:tab w:val="right" w:pos="9026"/>
      </w:tabs>
    </w:pPr>
  </w:style>
  <w:style w:type="character" w:customStyle="1" w:styleId="FooterChar">
    <w:name w:val="Footer Char"/>
    <w:basedOn w:val="DefaultParagraphFont"/>
    <w:link w:val="Footer"/>
    <w:uiPriority w:val="99"/>
    <w:rsid w:val="00123CCA"/>
    <w:rPr>
      <w:rFonts w:ascii="New York" w:eastAsia="Times New Roman" w:hAnsi="New York" w:cs="New York"/>
      <w:sz w:val="20"/>
      <w:szCs w:val="24"/>
    </w:rPr>
  </w:style>
  <w:style w:type="character" w:styleId="Hyperlink">
    <w:name w:val="Hyperlink"/>
    <w:basedOn w:val="DefaultParagraphFont"/>
    <w:uiPriority w:val="99"/>
    <w:unhideWhenUsed/>
    <w:rsid w:val="00C673D0"/>
    <w:rPr>
      <w:color w:val="0000FF" w:themeColor="hyperlink"/>
      <w:u w:val="single"/>
    </w:rPr>
  </w:style>
  <w:style w:type="character" w:styleId="FollowedHyperlink">
    <w:name w:val="FollowedHyperlink"/>
    <w:basedOn w:val="DefaultParagraphFont"/>
    <w:uiPriority w:val="99"/>
    <w:semiHidden/>
    <w:unhideWhenUsed/>
    <w:rsid w:val="00D43979"/>
    <w:rPr>
      <w:color w:val="800080" w:themeColor="followedHyperlink"/>
      <w:u w:val="single"/>
    </w:rPr>
  </w:style>
  <w:style w:type="paragraph" w:styleId="BalloonText">
    <w:name w:val="Balloon Text"/>
    <w:basedOn w:val="Normal"/>
    <w:link w:val="BalloonTextChar"/>
    <w:uiPriority w:val="99"/>
    <w:semiHidden/>
    <w:unhideWhenUsed/>
    <w:rsid w:val="00AE5BA7"/>
    <w:rPr>
      <w:rFonts w:ascii="Tahoma" w:hAnsi="Tahoma" w:cs="Tahoma"/>
      <w:sz w:val="16"/>
      <w:szCs w:val="16"/>
    </w:rPr>
  </w:style>
  <w:style w:type="character" w:customStyle="1" w:styleId="BalloonTextChar">
    <w:name w:val="Balloon Text Char"/>
    <w:basedOn w:val="DefaultParagraphFont"/>
    <w:link w:val="BalloonText"/>
    <w:uiPriority w:val="99"/>
    <w:semiHidden/>
    <w:rsid w:val="00AE5BA7"/>
    <w:rPr>
      <w:rFonts w:ascii="Tahoma" w:eastAsia="Times New Roman" w:hAnsi="Tahoma" w:cs="Tahoma"/>
      <w:sz w:val="16"/>
      <w:szCs w:val="16"/>
    </w:rPr>
  </w:style>
  <w:style w:type="paragraph" w:styleId="ListParagraph">
    <w:name w:val="List Paragraph"/>
    <w:basedOn w:val="Normal"/>
    <w:uiPriority w:val="34"/>
    <w:qFormat/>
    <w:rsid w:val="009D4E07"/>
    <w:pPr>
      <w:ind w:left="720"/>
    </w:pPr>
    <w:rPr>
      <w:rFonts w:ascii="Times New Roman" w:hAnsi="Times New Roman" w:cs="Times New Roman"/>
      <w:sz w:val="24"/>
      <w:lang w:eastAsia="en-GB"/>
    </w:rPr>
  </w:style>
  <w:style w:type="paragraph" w:styleId="NormalWeb">
    <w:name w:val="Normal (Web)"/>
    <w:basedOn w:val="Normal"/>
    <w:uiPriority w:val="99"/>
    <w:unhideWhenUsed/>
    <w:rsid w:val="00D443E9"/>
    <w:pPr>
      <w:spacing w:before="100" w:beforeAutospacing="1" w:after="100" w:afterAutospacing="1"/>
    </w:pPr>
    <w:rPr>
      <w:rFonts w:ascii="Times New Roman" w:hAnsi="Times New Roman" w:cs="Times New Roman"/>
      <w:sz w:val="24"/>
      <w:lang w:eastAsia="en-GB"/>
    </w:rPr>
  </w:style>
  <w:style w:type="character" w:customStyle="1" w:styleId="apple-converted-space">
    <w:name w:val="apple-converted-space"/>
    <w:basedOn w:val="DefaultParagraphFont"/>
    <w:rsid w:val="00D443E9"/>
  </w:style>
  <w:style w:type="character" w:styleId="Strong">
    <w:name w:val="Strong"/>
    <w:basedOn w:val="DefaultParagraphFont"/>
    <w:uiPriority w:val="22"/>
    <w:qFormat/>
    <w:rsid w:val="00D44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B575-ADA3-8F44-9C4E-753052E3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Ashbey</dc:creator>
  <cp:lastModifiedBy>Paul Gray</cp:lastModifiedBy>
  <cp:revision>20</cp:revision>
  <cp:lastPrinted>2024-06-21T10:19:00Z</cp:lastPrinted>
  <dcterms:created xsi:type="dcterms:W3CDTF">2020-08-19T15:02:00Z</dcterms:created>
  <dcterms:modified xsi:type="dcterms:W3CDTF">2025-02-04T10:15:00Z</dcterms:modified>
</cp:coreProperties>
</file>